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C9F26" w14:textId="77777777" w:rsidR="006F6948" w:rsidRP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What is Color Temperature?</w:t>
      </w:r>
    </w:p>
    <w:p w14:paraId="15423D7D"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Temperature is the relative warmth or coolness of a color.</w:t>
      </w:r>
    </w:p>
    <w:p w14:paraId="293D9F3B"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Let’s take a look at the colors on the wheel below.</w:t>
      </w:r>
    </w:p>
    <w:p w14:paraId="3C126477"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Yellow or any color with yellow as a predominant component is considered warm.</w:t>
      </w:r>
    </w:p>
    <w:p w14:paraId="28A4EE64"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Any blue or color predominantly blue is considered cool.</w:t>
      </w:r>
    </w:p>
    <w:p w14:paraId="5A5A3EE7"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Red looks like it’s in the middle of the temperature scale, and its temperature is relative to the colors next to it. It’s cooler than yellow, but warmer than blue.</w:t>
      </w:r>
    </w:p>
    <w:p w14:paraId="532C162F" w14:textId="77777777" w:rsidR="006F6948" w:rsidRP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Color Wheel</w:t>
      </w:r>
    </w:p>
    <w:p w14:paraId="291FDC8D" w14:textId="360E8FF6" w:rsidR="006F6948" w:rsidRPr="006F6948" w:rsidRDefault="006F6948" w:rsidP="006F6948">
      <w:pPr>
        <w:spacing w:after="0" w:line="360" w:lineRule="atLeast"/>
        <w:rPr>
          <w:rFonts w:ascii="Arial" w:eastAsia="Times New Roman" w:hAnsi="Arial" w:cs="Arial"/>
          <w:color w:val="4B4949"/>
          <w:sz w:val="21"/>
          <w:szCs w:val="21"/>
          <w:lang w:val="en"/>
        </w:rPr>
      </w:pPr>
      <w:r w:rsidRPr="006F6948">
        <w:rPr>
          <w:rFonts w:ascii="Arial" w:eastAsia="Times New Roman" w:hAnsi="Arial" w:cs="Arial"/>
          <w:noProof/>
          <w:color w:val="4B4949"/>
          <w:sz w:val="21"/>
          <w:szCs w:val="21"/>
          <w:lang w:val="en"/>
        </w:rPr>
        <w:drawing>
          <wp:inline distT="0" distB="0" distL="0" distR="0" wp14:anchorId="018FEE36" wp14:editId="09B23DCD">
            <wp:extent cx="4953000" cy="4705350"/>
            <wp:effectExtent l="0" t="0" r="0" b="0"/>
            <wp:docPr id="5" name="Picture 5" descr="Colo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Whe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4705350"/>
                    </a:xfrm>
                    <a:prstGeom prst="rect">
                      <a:avLst/>
                    </a:prstGeom>
                    <a:noFill/>
                    <a:ln>
                      <a:noFill/>
                    </a:ln>
                  </pic:spPr>
                </pic:pic>
              </a:graphicData>
            </a:graphic>
          </wp:inline>
        </w:drawing>
      </w:r>
    </w:p>
    <w:p w14:paraId="465CE27E" w14:textId="3D19E1B6" w:rsidR="006F6948" w:rsidRPr="006F6948" w:rsidRDefault="006F6948" w:rsidP="006F6948">
      <w:pPr>
        <w:spacing w:after="0" w:line="360" w:lineRule="atLeast"/>
        <w:rPr>
          <w:rFonts w:ascii="Arial" w:eastAsia="Times New Roman" w:hAnsi="Arial" w:cs="Arial"/>
          <w:color w:val="4B4949"/>
          <w:sz w:val="21"/>
          <w:szCs w:val="21"/>
          <w:lang w:val="en"/>
        </w:rPr>
      </w:pPr>
    </w:p>
    <w:p w14:paraId="7469CA5F" w14:textId="77777777" w:rsidR="006F6948" w:rsidRP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Color Temperature Relativity</w:t>
      </w:r>
    </w:p>
    <w:p w14:paraId="19858D1C"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When you are determining comparative color temperatures, keep in mind where they would place on the color wheel, and their relative proximity to yellow or blue.</w:t>
      </w:r>
    </w:p>
    <w:p w14:paraId="3383228C"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The colors closest to yellow on the color wheel are warmer.</w:t>
      </w:r>
    </w:p>
    <w:p w14:paraId="48D11140"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That said, it's important to remember that warmth or coolness of a hue is not absolute, but it's strongly related to what colors are around it.</w:t>
      </w:r>
    </w:p>
    <w:p w14:paraId="178FAD87"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For example:</w:t>
      </w:r>
    </w:p>
    <w:p w14:paraId="7E00CF62"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When you paint red-violet next to red, then the red-violet appears cooler, because it contains some blue.</w:t>
      </w:r>
      <w:r w:rsidRPr="006F6948">
        <w:rPr>
          <w:rFonts w:ascii="Arial" w:eastAsia="Times New Roman" w:hAnsi="Arial" w:cs="Arial"/>
          <w:color w:val="4B4949"/>
          <w:sz w:val="21"/>
          <w:szCs w:val="21"/>
          <w:lang w:val="en"/>
        </w:rPr>
        <w:br/>
        <w:t>However, when red-violet is placed next to blue, then the red-violet is perceived as a warm color.</w:t>
      </w:r>
    </w:p>
    <w:p w14:paraId="0020DD6A"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 xml:space="preserve">In other words, when in doubt, you can determine if a color is warmer or cooler by asking yourself if it has more yellow or </w:t>
      </w:r>
      <w:proofErr w:type="gramStart"/>
      <w:r w:rsidRPr="006F6948">
        <w:rPr>
          <w:rFonts w:ascii="Arial" w:eastAsia="Times New Roman" w:hAnsi="Arial" w:cs="Arial"/>
          <w:color w:val="4B4949"/>
          <w:sz w:val="21"/>
          <w:szCs w:val="21"/>
          <w:lang w:val="en"/>
        </w:rPr>
        <w:t>more blue</w:t>
      </w:r>
      <w:proofErr w:type="gramEnd"/>
      <w:r w:rsidRPr="006F6948">
        <w:rPr>
          <w:rFonts w:ascii="Arial" w:eastAsia="Times New Roman" w:hAnsi="Arial" w:cs="Arial"/>
          <w:color w:val="4B4949"/>
          <w:sz w:val="21"/>
          <w:szCs w:val="21"/>
          <w:lang w:val="en"/>
        </w:rPr>
        <w:t xml:space="preserve"> in it.</w:t>
      </w:r>
    </w:p>
    <w:p w14:paraId="07DAD3E6" w14:textId="0374627E"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noProof/>
          <w:color w:val="4B4949"/>
          <w:sz w:val="21"/>
          <w:szCs w:val="21"/>
          <w:lang w:val="en"/>
        </w:rPr>
        <w:drawing>
          <wp:inline distT="0" distB="0" distL="0" distR="0" wp14:anchorId="21A63908" wp14:editId="62AE3E74">
            <wp:extent cx="2133600" cy="1900040"/>
            <wp:effectExtent l="0" t="0" r="0" b="5080"/>
            <wp:docPr id="4" name="Picture 4" descr="When red-violet is placed next to blue, then the red-violet is perceived as a warm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red-violet is placed next to blue, then the red-violet is perceived as a warm col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909" cy="1919016"/>
                    </a:xfrm>
                    <a:prstGeom prst="rect">
                      <a:avLst/>
                    </a:prstGeom>
                    <a:noFill/>
                    <a:ln>
                      <a:noFill/>
                    </a:ln>
                  </pic:spPr>
                </pic:pic>
              </a:graphicData>
            </a:graphic>
          </wp:inline>
        </w:drawing>
      </w:r>
    </w:p>
    <w:p w14:paraId="4A53A2C2" w14:textId="0597B65C" w:rsidR="006F6948" w:rsidRDefault="006F6948" w:rsidP="006F6948">
      <w:pPr>
        <w:spacing w:after="0" w:line="360" w:lineRule="atLeast"/>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 xml:space="preserve">When red-violet is placed next to blue, then the red-violet is perceived as a warm color. " </w:t>
      </w:r>
    </w:p>
    <w:p w14:paraId="283B9EA5" w14:textId="77777777" w:rsidR="006F6948" w:rsidRDefault="006F6948" w:rsidP="006F6948">
      <w:pPr>
        <w:spacing w:after="0" w:line="360" w:lineRule="atLeast"/>
        <w:rPr>
          <w:rFonts w:ascii="Arial" w:eastAsia="Times New Roman" w:hAnsi="Arial" w:cs="Arial"/>
          <w:color w:val="4B4949"/>
          <w:sz w:val="21"/>
          <w:szCs w:val="21"/>
          <w:lang w:val="en"/>
        </w:rPr>
      </w:pPr>
    </w:p>
    <w:p w14:paraId="2F65A3BF" w14:textId="58B246D1" w:rsidR="006F6948" w:rsidRPr="006F6948" w:rsidRDefault="006F6948" w:rsidP="006F6948">
      <w:pPr>
        <w:spacing w:after="0" w:line="360" w:lineRule="atLeast"/>
        <w:rPr>
          <w:rFonts w:ascii="Arial" w:eastAsia="Times New Roman" w:hAnsi="Arial" w:cs="Arial"/>
          <w:color w:val="4B4949"/>
          <w:sz w:val="21"/>
          <w:szCs w:val="21"/>
          <w:lang w:val="en"/>
        </w:rPr>
      </w:pPr>
      <w:r w:rsidRPr="006F6948">
        <w:rPr>
          <w:rFonts w:ascii="Arial" w:eastAsia="Times New Roman" w:hAnsi="Arial" w:cs="Arial"/>
          <w:noProof/>
          <w:color w:val="4B4949"/>
          <w:sz w:val="21"/>
          <w:szCs w:val="21"/>
          <w:lang w:val="en"/>
        </w:rPr>
        <w:drawing>
          <wp:inline distT="0" distB="0" distL="0" distR="0" wp14:anchorId="2D9F9546" wp14:editId="7DD4F3D5">
            <wp:extent cx="2110938" cy="1904840"/>
            <wp:effectExtent l="0" t="0" r="3810" b="635"/>
            <wp:docPr id="3" name="Picture 3" descr="When you paint red-violet next to red, then the red-violet appears cooler, because it contains som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 you paint red-violet next to red, then the red-violet appears cooler, because it contains some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523" cy="1957705"/>
                    </a:xfrm>
                    <a:prstGeom prst="rect">
                      <a:avLst/>
                    </a:prstGeom>
                    <a:noFill/>
                    <a:ln>
                      <a:noFill/>
                    </a:ln>
                  </pic:spPr>
                </pic:pic>
              </a:graphicData>
            </a:graphic>
          </wp:inline>
        </w:drawing>
      </w:r>
    </w:p>
    <w:p w14:paraId="6947A582" w14:textId="3982BC2C"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 xml:space="preserve">When you paint red-violet next to red, then the red-violet appears cooler, because it contains some blue." </w:t>
      </w:r>
    </w:p>
    <w:p w14:paraId="7029960C" w14:textId="4506B2BB" w:rsidR="006F6948" w:rsidRP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 xml:space="preserve">The Power </w:t>
      </w:r>
      <w:proofErr w:type="gramStart"/>
      <w:r w:rsidRPr="006F6948">
        <w:rPr>
          <w:rFonts w:ascii="Arial" w:eastAsia="Times New Roman" w:hAnsi="Arial" w:cs="Arial"/>
          <w:b/>
          <w:bCs/>
          <w:color w:val="4B4949"/>
          <w:sz w:val="25"/>
          <w:szCs w:val="25"/>
          <w:lang w:val="en"/>
        </w:rPr>
        <w:t>Of</w:t>
      </w:r>
      <w:proofErr w:type="gramEnd"/>
      <w:r w:rsidRPr="006F6948">
        <w:rPr>
          <w:rFonts w:ascii="Arial" w:eastAsia="Times New Roman" w:hAnsi="Arial" w:cs="Arial"/>
          <w:b/>
          <w:bCs/>
          <w:color w:val="4B4949"/>
          <w:sz w:val="25"/>
          <w:szCs w:val="25"/>
          <w:lang w:val="en"/>
        </w:rPr>
        <w:t xml:space="preserve"> Color Temperature</w:t>
      </w:r>
    </w:p>
    <w:p w14:paraId="066E2FE4"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For beginner painters, understanding color temperature and learning how to control the temperature of the colors you mix can improve dramatically the quality of the paintings.</w:t>
      </w:r>
    </w:p>
    <w:p w14:paraId="4C2FF619"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 xml:space="preserve">Controlling </w:t>
      </w:r>
      <w:proofErr w:type="gramStart"/>
      <w:r w:rsidRPr="006F6948">
        <w:rPr>
          <w:rFonts w:ascii="Arial" w:eastAsia="Times New Roman" w:hAnsi="Arial" w:cs="Arial"/>
          <w:color w:val="4B4949"/>
          <w:sz w:val="21"/>
          <w:szCs w:val="21"/>
          <w:lang w:val="en"/>
        </w:rPr>
        <w:t>temperature</w:t>
      </w:r>
      <w:proofErr w:type="gramEnd"/>
      <w:r w:rsidRPr="006F6948">
        <w:rPr>
          <w:rFonts w:ascii="Arial" w:eastAsia="Times New Roman" w:hAnsi="Arial" w:cs="Arial"/>
          <w:color w:val="4B4949"/>
          <w:sz w:val="21"/>
          <w:szCs w:val="21"/>
          <w:lang w:val="en"/>
        </w:rPr>
        <w:t xml:space="preserve"> you’ll be able to:</w:t>
      </w:r>
    </w:p>
    <w:p w14:paraId="670106BB" w14:textId="77777777" w:rsidR="006F6948" w:rsidRPr="006F6948" w:rsidRDefault="006F6948" w:rsidP="006F6948">
      <w:pPr>
        <w:numPr>
          <w:ilvl w:val="0"/>
          <w:numId w:val="1"/>
        </w:numPr>
        <w:spacing w:after="0" w:line="276" w:lineRule="auto"/>
        <w:ind w:left="480"/>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Create depth</w:t>
      </w:r>
    </w:p>
    <w:p w14:paraId="2D6C121F" w14:textId="77777777" w:rsidR="006F6948" w:rsidRPr="006F6948" w:rsidRDefault="006F6948" w:rsidP="006F6948">
      <w:pPr>
        <w:numPr>
          <w:ilvl w:val="0"/>
          <w:numId w:val="1"/>
        </w:numPr>
        <w:spacing w:after="0" w:line="276" w:lineRule="auto"/>
        <w:ind w:left="480"/>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Create a sense of sunlight</w:t>
      </w:r>
    </w:p>
    <w:p w14:paraId="25FFEF1A" w14:textId="77777777" w:rsidR="006F6948" w:rsidRPr="006F6948" w:rsidRDefault="006F6948" w:rsidP="006F6948">
      <w:pPr>
        <w:numPr>
          <w:ilvl w:val="0"/>
          <w:numId w:val="1"/>
        </w:numPr>
        <w:spacing w:after="0" w:line="276" w:lineRule="auto"/>
        <w:ind w:left="480"/>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Define relationships between different objects and parts of the same object</w:t>
      </w:r>
    </w:p>
    <w:p w14:paraId="668488FE" w14:textId="77777777" w:rsidR="006F6948" w:rsidRPr="006F6948" w:rsidRDefault="006F6948" w:rsidP="006F6948">
      <w:pPr>
        <w:numPr>
          <w:ilvl w:val="0"/>
          <w:numId w:val="1"/>
        </w:numPr>
        <w:spacing w:after="0" w:line="276" w:lineRule="auto"/>
        <w:ind w:left="480"/>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Establish a specific mood for your painting</w:t>
      </w:r>
    </w:p>
    <w:p w14:paraId="05885C3B"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"Learning how to control the subtleties of color temperature can do wonders for your paintings."</w:t>
      </w:r>
    </w:p>
    <w:p w14:paraId="5B4702BF" w14:textId="77777777" w:rsidR="006F6948" w:rsidRP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Cool Paintings and Warm Paintings</w:t>
      </w:r>
    </w:p>
    <w:p w14:paraId="4E4145E2"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Each color, depending on its temperature, can be associated with a mood. You can learn to manipulate temperature and trigger certain emotions associated with your painting in a way that allows you to infuse your artwork with a very specific feeling or perception.</w:t>
      </w:r>
    </w:p>
    <w:p w14:paraId="3922C98A"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Warm colors are generally considered exciting and energizing, but also homely and earthy. A painting that is predominantly warm shines with glow and radiance.</w:t>
      </w:r>
    </w:p>
    <w:p w14:paraId="069A9631"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 xml:space="preserve">Cool paintings can be more calming, soothing, and meditative. At the same time a cool color scheme can convey a sense of coolness and stillness. In some </w:t>
      </w:r>
      <w:proofErr w:type="gramStart"/>
      <w:r w:rsidRPr="006F6948">
        <w:rPr>
          <w:rFonts w:ascii="Arial" w:eastAsia="Times New Roman" w:hAnsi="Arial" w:cs="Arial"/>
          <w:color w:val="4B4949"/>
          <w:sz w:val="21"/>
          <w:szCs w:val="21"/>
          <w:lang w:val="en"/>
        </w:rPr>
        <w:t>cases</w:t>
      </w:r>
      <w:proofErr w:type="gramEnd"/>
      <w:r w:rsidRPr="006F6948">
        <w:rPr>
          <w:rFonts w:ascii="Arial" w:eastAsia="Times New Roman" w:hAnsi="Arial" w:cs="Arial"/>
          <w:color w:val="4B4949"/>
          <w:sz w:val="21"/>
          <w:szCs w:val="21"/>
          <w:lang w:val="en"/>
        </w:rPr>
        <w:t xml:space="preserve"> cool colors can be associated with a sad feeling.</w:t>
      </w:r>
    </w:p>
    <w:p w14:paraId="746DC28E" w14:textId="77777777" w:rsid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p>
    <w:p w14:paraId="73808E38" w14:textId="1006EAE3" w:rsidR="006F6948" w:rsidRP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Color Temperatures and Associated Emotions</w:t>
      </w:r>
    </w:p>
    <w:tbl>
      <w:tblPr>
        <w:tblW w:w="5000" w:type="pct"/>
        <w:tblCellSpacing w:w="15" w:type="dxa"/>
        <w:tblCellMar>
          <w:left w:w="0" w:type="dxa"/>
          <w:right w:w="0" w:type="dxa"/>
        </w:tblCellMar>
        <w:tblLook w:val="04A0" w:firstRow="1" w:lastRow="0" w:firstColumn="1" w:lastColumn="0" w:noHBand="0" w:noVBand="1"/>
      </w:tblPr>
      <w:tblGrid>
        <w:gridCol w:w="4674"/>
        <w:gridCol w:w="4675"/>
      </w:tblGrid>
      <w:tr w:rsidR="006F6948" w:rsidRPr="006F6948" w14:paraId="56210F5E" w14:textId="77777777" w:rsidTr="006F6948">
        <w:trPr>
          <w:tblHeader/>
          <w:tblCellSpacing w:w="15" w:type="dxa"/>
        </w:trPr>
        <w:tc>
          <w:tcPr>
            <w:tcW w:w="3000" w:type="dxa"/>
            <w:tcBorders>
              <w:top w:val="single" w:sz="2" w:space="0" w:color="FFFFFF"/>
              <w:left w:val="single" w:sz="2" w:space="0" w:color="FFFFFF"/>
              <w:bottom w:val="single" w:sz="6" w:space="0" w:color="FFFFFF"/>
              <w:right w:val="single" w:sz="6" w:space="0" w:color="FFFFFF"/>
            </w:tcBorders>
            <w:shd w:val="clear" w:color="auto" w:fill="6EA6AF"/>
            <w:tcMar>
              <w:top w:w="96" w:type="dxa"/>
              <w:left w:w="96" w:type="dxa"/>
              <w:bottom w:w="96" w:type="dxa"/>
              <w:right w:w="96" w:type="dxa"/>
            </w:tcMar>
            <w:vAlign w:val="center"/>
            <w:hideMark/>
          </w:tcPr>
          <w:p w14:paraId="25DCF1EE" w14:textId="77777777" w:rsidR="006F6948" w:rsidRPr="006F6948" w:rsidRDefault="006F6948" w:rsidP="006F6948">
            <w:pPr>
              <w:spacing w:after="0" w:line="240" w:lineRule="auto"/>
              <w:rPr>
                <w:rFonts w:ascii="Arial" w:eastAsia="Times New Roman" w:hAnsi="Arial" w:cs="Arial"/>
                <w:b/>
                <w:bCs/>
                <w:color w:val="FFFFFF"/>
                <w:sz w:val="14"/>
                <w:szCs w:val="14"/>
              </w:rPr>
            </w:pPr>
            <w:r w:rsidRPr="006F6948">
              <w:rPr>
                <w:rFonts w:ascii="Arial" w:eastAsia="Times New Roman" w:hAnsi="Arial" w:cs="Arial"/>
                <w:b/>
                <w:bCs/>
                <w:color w:val="FFFFFF"/>
                <w:sz w:val="14"/>
                <w:szCs w:val="14"/>
              </w:rPr>
              <w:t>Cool Temperature</w:t>
            </w:r>
          </w:p>
        </w:tc>
        <w:tc>
          <w:tcPr>
            <w:tcW w:w="3000" w:type="dxa"/>
            <w:tcBorders>
              <w:top w:val="single" w:sz="2" w:space="0" w:color="FFFFFF"/>
              <w:left w:val="single" w:sz="2" w:space="0" w:color="FFFFFF"/>
              <w:bottom w:val="single" w:sz="6" w:space="0" w:color="FFFFFF"/>
              <w:right w:val="single" w:sz="6" w:space="0" w:color="FFFFFF"/>
            </w:tcBorders>
            <w:shd w:val="clear" w:color="auto" w:fill="6EA6AF"/>
            <w:tcMar>
              <w:top w:w="96" w:type="dxa"/>
              <w:left w:w="96" w:type="dxa"/>
              <w:bottom w:w="96" w:type="dxa"/>
              <w:right w:w="96" w:type="dxa"/>
            </w:tcMar>
            <w:vAlign w:val="center"/>
            <w:hideMark/>
          </w:tcPr>
          <w:p w14:paraId="283A0D68" w14:textId="77777777" w:rsidR="006F6948" w:rsidRPr="006F6948" w:rsidRDefault="006F6948" w:rsidP="006F6948">
            <w:pPr>
              <w:spacing w:after="0" w:line="240" w:lineRule="auto"/>
              <w:rPr>
                <w:rFonts w:ascii="Arial" w:eastAsia="Times New Roman" w:hAnsi="Arial" w:cs="Arial"/>
                <w:b/>
                <w:bCs/>
                <w:color w:val="FFFFFF"/>
                <w:sz w:val="14"/>
                <w:szCs w:val="14"/>
              </w:rPr>
            </w:pPr>
            <w:r w:rsidRPr="006F6948">
              <w:rPr>
                <w:rFonts w:ascii="Arial" w:eastAsia="Times New Roman" w:hAnsi="Arial" w:cs="Arial"/>
                <w:b/>
                <w:bCs/>
                <w:color w:val="FFFFFF"/>
                <w:sz w:val="14"/>
                <w:szCs w:val="14"/>
              </w:rPr>
              <w:t>Warm Temperature</w:t>
            </w:r>
          </w:p>
        </w:tc>
      </w:tr>
      <w:tr w:rsidR="006F6948" w:rsidRPr="006F6948" w14:paraId="0426AA61"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4D577904"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Tranquilize</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2FCA6F90"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Exciting</w:t>
            </w:r>
          </w:p>
        </w:tc>
      </w:tr>
      <w:tr w:rsidR="006F6948" w:rsidRPr="006F6948" w14:paraId="4E5B3BB8"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5A62EE27"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Meditative</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205740BC"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Cozy</w:t>
            </w:r>
          </w:p>
        </w:tc>
      </w:tr>
      <w:tr w:rsidR="006F6948" w:rsidRPr="006F6948" w14:paraId="552A6619"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1D0EF05E"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Soothing</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6127F68D"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Earthy</w:t>
            </w:r>
          </w:p>
        </w:tc>
      </w:tr>
      <w:tr w:rsidR="006F6948" w:rsidRPr="006F6948" w14:paraId="7BA3FC31"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569BB5FB"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Calming</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2EA1436A"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Energizing</w:t>
            </w:r>
          </w:p>
        </w:tc>
      </w:tr>
      <w:tr w:rsidR="006F6948" w:rsidRPr="006F6948" w14:paraId="12C0358F"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5D0ED6F7"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Quieter</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1D59A29D"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Dramatic</w:t>
            </w:r>
          </w:p>
        </w:tc>
      </w:tr>
      <w:tr w:rsidR="006F6948" w:rsidRPr="006F6948" w14:paraId="7E6323BA"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72D35E3A"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Cooler</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31D2C883"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Fiery</w:t>
            </w:r>
          </w:p>
        </w:tc>
      </w:tr>
      <w:tr w:rsidR="006F6948" w:rsidRPr="006F6948" w14:paraId="2AABDD4D"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3C5E841E"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Cold</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10FF3BF5"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Warmth</w:t>
            </w:r>
          </w:p>
        </w:tc>
      </w:tr>
      <w:tr w:rsidR="006F6948" w:rsidRPr="006F6948" w14:paraId="1A058D59"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1E55AEC3"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Sadness</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581E35DF"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Comfort</w:t>
            </w:r>
          </w:p>
        </w:tc>
      </w:tr>
    </w:tbl>
    <w:p w14:paraId="620C40EF" w14:textId="77777777" w:rsidR="006F6948" w:rsidRPr="006F6948" w:rsidRDefault="006F6948" w:rsidP="006F6948">
      <w:pPr>
        <w:spacing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Temperature is the relative warmth or coolness of a color.</w:t>
      </w:r>
    </w:p>
    <w:p w14:paraId="0B23F41C" w14:textId="77777777" w:rsidR="006F6948" w:rsidRP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Warm Colors Advance and Cool Colors Recede.</w:t>
      </w:r>
    </w:p>
    <w:p w14:paraId="7D587D22"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In painting, we are facing the tough challenge of trying to represent a 3D scene on a 2D surface.</w:t>
      </w:r>
    </w:p>
    <w:p w14:paraId="46C56C93"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 xml:space="preserve">For a successful representation of depth in your painting, consider that warm colors </w:t>
      </w:r>
      <w:proofErr w:type="gramStart"/>
      <w:r w:rsidRPr="006F6948">
        <w:rPr>
          <w:rFonts w:ascii="Arial" w:eastAsia="Times New Roman" w:hAnsi="Arial" w:cs="Arial"/>
          <w:color w:val="4B4949"/>
          <w:sz w:val="21"/>
          <w:szCs w:val="21"/>
          <w:lang w:val="en"/>
        </w:rPr>
        <w:t>advance</w:t>
      </w:r>
      <w:proofErr w:type="gramEnd"/>
      <w:r w:rsidRPr="006F6948">
        <w:rPr>
          <w:rFonts w:ascii="Arial" w:eastAsia="Times New Roman" w:hAnsi="Arial" w:cs="Arial"/>
          <w:color w:val="4B4949"/>
          <w:sz w:val="21"/>
          <w:szCs w:val="21"/>
          <w:lang w:val="en"/>
        </w:rPr>
        <w:t xml:space="preserve"> and cool colors recede. This is a very important understanding when you are painting distance.</w:t>
      </w:r>
    </w:p>
    <w:p w14:paraId="1EE31A8C"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 xml:space="preserve">As Kim </w:t>
      </w:r>
      <w:proofErr w:type="spellStart"/>
      <w:r w:rsidRPr="006F6948">
        <w:rPr>
          <w:rFonts w:ascii="Arial" w:eastAsia="Times New Roman" w:hAnsi="Arial" w:cs="Arial"/>
          <w:color w:val="4B4949"/>
          <w:sz w:val="21"/>
          <w:szCs w:val="21"/>
          <w:lang w:val="en"/>
        </w:rPr>
        <w:t>Casebeer</w:t>
      </w:r>
      <w:proofErr w:type="spellEnd"/>
      <w:r w:rsidRPr="006F6948">
        <w:rPr>
          <w:rFonts w:ascii="Arial" w:eastAsia="Times New Roman" w:hAnsi="Arial" w:cs="Arial"/>
          <w:color w:val="4B4949"/>
          <w:sz w:val="21"/>
          <w:szCs w:val="21"/>
          <w:lang w:val="en"/>
        </w:rPr>
        <w:t xml:space="preserve"> told us during her oil painting workshop, “Yellow falls out first.”</w:t>
      </w:r>
    </w:p>
    <w:p w14:paraId="097E29DB"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This means that everything painted in yellow or very warm colors will tend to come forward in your painting.</w:t>
      </w:r>
    </w:p>
    <w:p w14:paraId="4818647D"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If you paint the background yellow it will compete with the foreground and fight to come forward, pushing back any cooler objects in front of it.</w:t>
      </w:r>
    </w:p>
    <w:p w14:paraId="6AD3F682" w14:textId="5788738F" w:rsid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 xml:space="preserve">Sometimes things at the horizon are really yellow and it’s tricky to </w:t>
      </w:r>
      <w:proofErr w:type="gramStart"/>
      <w:r w:rsidRPr="006F6948">
        <w:rPr>
          <w:rFonts w:ascii="Arial" w:eastAsia="Times New Roman" w:hAnsi="Arial" w:cs="Arial"/>
          <w:color w:val="4B4949"/>
          <w:sz w:val="21"/>
          <w:szCs w:val="21"/>
          <w:lang w:val="en"/>
        </w:rPr>
        <w:t>make a decision</w:t>
      </w:r>
      <w:proofErr w:type="gramEnd"/>
      <w:r w:rsidRPr="006F6948">
        <w:rPr>
          <w:rFonts w:ascii="Arial" w:eastAsia="Times New Roman" w:hAnsi="Arial" w:cs="Arial"/>
          <w:color w:val="4B4949"/>
          <w:sz w:val="21"/>
          <w:szCs w:val="21"/>
          <w:lang w:val="en"/>
        </w:rPr>
        <w:t xml:space="preserve"> on how to render them in a way that they do fall back and look far away.</w:t>
      </w:r>
    </w:p>
    <w:p w14:paraId="28C629EA" w14:textId="77777777" w:rsidR="006F6948" w:rsidRPr="006F6948" w:rsidRDefault="006F6948" w:rsidP="006F6948">
      <w:pPr>
        <w:spacing w:after="0" w:line="276" w:lineRule="auto"/>
        <w:rPr>
          <w:rFonts w:ascii="Arial" w:eastAsia="Times New Roman" w:hAnsi="Arial" w:cs="Arial"/>
          <w:color w:val="4B4949"/>
          <w:sz w:val="21"/>
          <w:szCs w:val="21"/>
          <w:lang w:val="en"/>
        </w:rPr>
      </w:pPr>
    </w:p>
    <w:p w14:paraId="5A6726EA" w14:textId="77777777" w:rsidR="006F6948" w:rsidRDefault="006F6948" w:rsidP="006F6948">
      <w:pPr>
        <w:spacing w:after="0" w:line="360" w:lineRule="atLeast"/>
        <w:rPr>
          <w:rFonts w:ascii="Arial" w:eastAsia="Times New Roman" w:hAnsi="Arial" w:cs="Arial"/>
          <w:b/>
          <w:bCs/>
          <w:color w:val="4B4949"/>
          <w:sz w:val="21"/>
          <w:szCs w:val="21"/>
          <w:lang w:val="en"/>
        </w:rPr>
      </w:pPr>
      <w:r w:rsidRPr="006F6948">
        <w:rPr>
          <w:rFonts w:ascii="Arial" w:eastAsia="Times New Roman" w:hAnsi="Arial" w:cs="Arial"/>
          <w:color w:val="4B4949"/>
          <w:sz w:val="21"/>
          <w:szCs w:val="21"/>
          <w:lang w:val="en"/>
        </w:rPr>
        <w:t xml:space="preserve">Understanding color temperature and learning how to control the temperature of the colors you mix can improve dramatically the quality of your paintings." </w:t>
      </w:r>
    </w:p>
    <w:p w14:paraId="65A9CE26" w14:textId="331226CC" w:rsidR="006F6948" w:rsidRPr="006F6948" w:rsidRDefault="006F6948" w:rsidP="006F6948">
      <w:pPr>
        <w:spacing w:after="0" w:line="360" w:lineRule="atLeast"/>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Atmospheric Perspective</w:t>
      </w:r>
    </w:p>
    <w:p w14:paraId="3E5677E6"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In general, as objects are more distant from us, the atmospheric perspective influences their color. Objects in the distance become:</w:t>
      </w:r>
    </w:p>
    <w:p w14:paraId="16429936" w14:textId="77777777" w:rsidR="006F6948" w:rsidRPr="006F6948" w:rsidRDefault="006F6948" w:rsidP="006F6948">
      <w:pPr>
        <w:numPr>
          <w:ilvl w:val="0"/>
          <w:numId w:val="2"/>
        </w:numPr>
        <w:spacing w:after="0" w:line="276" w:lineRule="auto"/>
        <w:ind w:left="480"/>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Cooler</w:t>
      </w:r>
    </w:p>
    <w:p w14:paraId="13FC5A40" w14:textId="77777777" w:rsidR="006F6948" w:rsidRPr="006F6948" w:rsidRDefault="006F6948" w:rsidP="006F6948">
      <w:pPr>
        <w:numPr>
          <w:ilvl w:val="0"/>
          <w:numId w:val="2"/>
        </w:numPr>
        <w:spacing w:after="0" w:line="276" w:lineRule="auto"/>
        <w:ind w:left="480"/>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Duller</w:t>
      </w:r>
    </w:p>
    <w:p w14:paraId="531F147A" w14:textId="77777777" w:rsidR="006F6948" w:rsidRPr="006F6948" w:rsidRDefault="006F6948" w:rsidP="006F6948">
      <w:pPr>
        <w:numPr>
          <w:ilvl w:val="0"/>
          <w:numId w:val="2"/>
        </w:numPr>
        <w:spacing w:after="0" w:line="276" w:lineRule="auto"/>
        <w:ind w:left="480"/>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Lighter in value</w:t>
      </w:r>
    </w:p>
    <w:p w14:paraId="6A61743E"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Apply these three rules to your distant objects, and even yellows at the horizon will read right to the viewer, because even being yellow, they’ll be a cooler, duller, and lighter yellow than closer objects.</w:t>
      </w:r>
    </w:p>
    <w:p w14:paraId="7FA579BE" w14:textId="77777777" w:rsid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p>
    <w:p w14:paraId="482A3DC0" w14:textId="77777777" w:rsid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p>
    <w:p w14:paraId="01DE3CBB" w14:textId="77777777" w:rsid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p>
    <w:p w14:paraId="5115CB1B" w14:textId="77777777" w:rsid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p>
    <w:p w14:paraId="37B56C41" w14:textId="45CC7E4B" w:rsidR="006F6948" w:rsidRP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Hues from the Color Wheel</w:t>
      </w:r>
    </w:p>
    <w:p w14:paraId="4606CB83" w14:textId="77777777" w:rsidR="006F6948" w:rsidRPr="006F6948" w:rsidRDefault="006F6948" w:rsidP="006F6948">
      <w:pPr>
        <w:spacing w:after="0" w:line="360" w:lineRule="atLeast"/>
        <w:rPr>
          <w:rFonts w:ascii="Arial" w:eastAsia="Times New Roman" w:hAnsi="Arial" w:cs="Arial"/>
          <w:color w:val="4B4949"/>
          <w:sz w:val="21"/>
          <w:szCs w:val="21"/>
          <w:lang w:val="en"/>
        </w:rPr>
      </w:pPr>
      <w:r w:rsidRPr="006F6948">
        <w:rPr>
          <w:rFonts w:ascii="Arial" w:eastAsia="Times New Roman" w:hAnsi="Arial" w:cs="Arial"/>
          <w:noProof/>
          <w:color w:val="4B4949"/>
          <w:sz w:val="21"/>
          <w:szCs w:val="21"/>
          <w:lang w:val="en"/>
        </w:rPr>
        <w:drawing>
          <wp:inline distT="0" distB="0" distL="0" distR="0" wp14:anchorId="311B6685" wp14:editId="632E0E6A">
            <wp:extent cx="4005057" cy="3219450"/>
            <wp:effectExtent l="0" t="0" r="0" b="0"/>
            <wp:docPr id="1" name="Picture 1" descr="https://usercontent1.hubstatic.com/6752432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sercontent1.hubstatic.com/6752432_f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2210" cy="3225200"/>
                    </a:xfrm>
                    <a:prstGeom prst="rect">
                      <a:avLst/>
                    </a:prstGeom>
                    <a:noFill/>
                    <a:ln>
                      <a:noFill/>
                    </a:ln>
                  </pic:spPr>
                </pic:pic>
              </a:graphicData>
            </a:graphic>
          </wp:inline>
        </w:drawing>
      </w:r>
    </w:p>
    <w:p w14:paraId="6484C75F" w14:textId="77777777" w:rsidR="006F6948" w:rsidRP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 xml:space="preserve">How Do You Dull a </w:t>
      </w:r>
      <w:proofErr w:type="gramStart"/>
      <w:r w:rsidRPr="006F6948">
        <w:rPr>
          <w:rFonts w:ascii="Arial" w:eastAsia="Times New Roman" w:hAnsi="Arial" w:cs="Arial"/>
          <w:b/>
          <w:bCs/>
          <w:color w:val="4B4949"/>
          <w:sz w:val="25"/>
          <w:szCs w:val="25"/>
          <w:lang w:val="en"/>
        </w:rPr>
        <w:t>Color</w:t>
      </w:r>
      <w:proofErr w:type="gramEnd"/>
    </w:p>
    <w:p w14:paraId="54E16F49"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The rule of thumb to dull a color is to add a bit of its complementary color.</w:t>
      </w:r>
    </w:p>
    <w:p w14:paraId="6777334F"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To know which colors are complementary, look at the color wheel: they are opposite to each other.</w:t>
      </w:r>
    </w:p>
    <w:p w14:paraId="62F85E33"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Below is a table listing for each color the complementary that dulls it.</w:t>
      </w:r>
    </w:p>
    <w:p w14:paraId="6D42B812" w14:textId="77777777" w:rsidR="006F6948" w:rsidRPr="006F6948" w:rsidRDefault="006F6948" w:rsidP="006F6948">
      <w:pPr>
        <w:spacing w:after="0" w:line="276" w:lineRule="auto"/>
        <w:rPr>
          <w:rFonts w:ascii="Arial" w:eastAsia="Times New Roman" w:hAnsi="Arial" w:cs="Arial"/>
          <w:color w:val="4B4949"/>
          <w:sz w:val="21"/>
          <w:szCs w:val="21"/>
          <w:lang w:val="en"/>
        </w:rPr>
      </w:pPr>
      <w:r w:rsidRPr="006F6948">
        <w:rPr>
          <w:rFonts w:ascii="Arial" w:eastAsia="Times New Roman" w:hAnsi="Arial" w:cs="Arial"/>
          <w:color w:val="4B4949"/>
          <w:sz w:val="21"/>
          <w:szCs w:val="21"/>
          <w:lang w:val="en"/>
        </w:rPr>
        <w:t>Note: Some colors are particularly opaque and strong, and just a little bit added can change drastically your color mix. Always start by adding a tiny amount of the complementary, mixing, and evaluating if you need to add more.</w:t>
      </w:r>
    </w:p>
    <w:p w14:paraId="339C79CF" w14:textId="77777777" w:rsidR="006F6948" w:rsidRPr="006F6948" w:rsidRDefault="006F6948" w:rsidP="006F6948">
      <w:pPr>
        <w:spacing w:before="100" w:beforeAutospacing="1" w:after="144" w:line="360" w:lineRule="atLeast"/>
        <w:outlineLvl w:val="1"/>
        <w:rPr>
          <w:rFonts w:ascii="Arial" w:eastAsia="Times New Roman" w:hAnsi="Arial" w:cs="Arial"/>
          <w:b/>
          <w:bCs/>
          <w:color w:val="4B4949"/>
          <w:sz w:val="25"/>
          <w:szCs w:val="25"/>
          <w:lang w:val="en"/>
        </w:rPr>
      </w:pPr>
      <w:r w:rsidRPr="006F6948">
        <w:rPr>
          <w:rFonts w:ascii="Arial" w:eastAsia="Times New Roman" w:hAnsi="Arial" w:cs="Arial"/>
          <w:b/>
          <w:bCs/>
          <w:color w:val="4B4949"/>
          <w:sz w:val="25"/>
          <w:szCs w:val="25"/>
          <w:lang w:val="en"/>
        </w:rPr>
        <w:t>Colors that Mixed together will Dull Each Other</w:t>
      </w:r>
    </w:p>
    <w:tbl>
      <w:tblPr>
        <w:tblW w:w="5000" w:type="pct"/>
        <w:tblCellSpacing w:w="15" w:type="dxa"/>
        <w:tblCellMar>
          <w:left w:w="0" w:type="dxa"/>
          <w:right w:w="0" w:type="dxa"/>
        </w:tblCellMar>
        <w:tblLook w:val="04A0" w:firstRow="1" w:lastRow="0" w:firstColumn="1" w:lastColumn="0" w:noHBand="0" w:noVBand="1"/>
      </w:tblPr>
      <w:tblGrid>
        <w:gridCol w:w="4674"/>
        <w:gridCol w:w="4675"/>
      </w:tblGrid>
      <w:tr w:rsidR="006F6948" w:rsidRPr="006F6948" w14:paraId="6C21FD60" w14:textId="77777777" w:rsidTr="006F6948">
        <w:trPr>
          <w:tblHeader/>
          <w:tblCellSpacing w:w="15" w:type="dxa"/>
        </w:trPr>
        <w:tc>
          <w:tcPr>
            <w:tcW w:w="3000" w:type="dxa"/>
            <w:tcBorders>
              <w:top w:val="single" w:sz="2" w:space="0" w:color="FFFFFF"/>
              <w:left w:val="single" w:sz="2" w:space="0" w:color="FFFFFF"/>
              <w:bottom w:val="single" w:sz="6" w:space="0" w:color="FFFFFF"/>
              <w:right w:val="single" w:sz="6" w:space="0" w:color="FFFFFF"/>
            </w:tcBorders>
            <w:shd w:val="clear" w:color="auto" w:fill="6EA6AF"/>
            <w:tcMar>
              <w:top w:w="96" w:type="dxa"/>
              <w:left w:w="96" w:type="dxa"/>
              <w:bottom w:w="96" w:type="dxa"/>
              <w:right w:w="96" w:type="dxa"/>
            </w:tcMar>
            <w:vAlign w:val="center"/>
            <w:hideMark/>
          </w:tcPr>
          <w:p w14:paraId="14F9CA00" w14:textId="77777777" w:rsidR="006F6948" w:rsidRPr="006F6948" w:rsidRDefault="006F6948" w:rsidP="006F6948">
            <w:pPr>
              <w:spacing w:after="0" w:line="240" w:lineRule="auto"/>
              <w:rPr>
                <w:rFonts w:ascii="Arial" w:eastAsia="Times New Roman" w:hAnsi="Arial" w:cs="Arial"/>
                <w:b/>
                <w:bCs/>
                <w:color w:val="FFFFFF"/>
                <w:sz w:val="14"/>
                <w:szCs w:val="14"/>
              </w:rPr>
            </w:pPr>
            <w:r w:rsidRPr="006F6948">
              <w:rPr>
                <w:rFonts w:ascii="Arial" w:eastAsia="Times New Roman" w:hAnsi="Arial" w:cs="Arial"/>
                <w:b/>
                <w:bCs/>
                <w:color w:val="FFFFFF"/>
                <w:sz w:val="14"/>
                <w:szCs w:val="14"/>
              </w:rPr>
              <w:t>Hue from Color Wheel</w:t>
            </w:r>
          </w:p>
        </w:tc>
        <w:tc>
          <w:tcPr>
            <w:tcW w:w="3000" w:type="dxa"/>
            <w:tcBorders>
              <w:top w:val="single" w:sz="2" w:space="0" w:color="FFFFFF"/>
              <w:left w:val="single" w:sz="2" w:space="0" w:color="FFFFFF"/>
              <w:bottom w:val="single" w:sz="6" w:space="0" w:color="FFFFFF"/>
              <w:right w:val="single" w:sz="6" w:space="0" w:color="FFFFFF"/>
            </w:tcBorders>
            <w:shd w:val="clear" w:color="auto" w:fill="6EA6AF"/>
            <w:tcMar>
              <w:top w:w="96" w:type="dxa"/>
              <w:left w:w="96" w:type="dxa"/>
              <w:bottom w:w="96" w:type="dxa"/>
              <w:right w:w="96" w:type="dxa"/>
            </w:tcMar>
            <w:vAlign w:val="center"/>
            <w:hideMark/>
          </w:tcPr>
          <w:p w14:paraId="4DC726A2" w14:textId="77777777" w:rsidR="006F6948" w:rsidRPr="006F6948" w:rsidRDefault="006F6948" w:rsidP="006F6948">
            <w:pPr>
              <w:spacing w:after="0" w:line="240" w:lineRule="auto"/>
              <w:rPr>
                <w:rFonts w:ascii="Arial" w:eastAsia="Times New Roman" w:hAnsi="Arial" w:cs="Arial"/>
                <w:b/>
                <w:bCs/>
                <w:color w:val="FFFFFF"/>
                <w:sz w:val="14"/>
                <w:szCs w:val="14"/>
              </w:rPr>
            </w:pPr>
            <w:r w:rsidRPr="006F6948">
              <w:rPr>
                <w:rFonts w:ascii="Arial" w:eastAsia="Times New Roman" w:hAnsi="Arial" w:cs="Arial"/>
                <w:b/>
                <w:bCs/>
                <w:color w:val="FFFFFF"/>
                <w:sz w:val="14"/>
                <w:szCs w:val="14"/>
              </w:rPr>
              <w:t>Its Complementary Color</w:t>
            </w:r>
          </w:p>
        </w:tc>
      </w:tr>
      <w:tr w:rsidR="006F6948" w:rsidRPr="006F6948" w14:paraId="03A7549F"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6F02349F"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Yellow</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42A9B591"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Violet</w:t>
            </w:r>
          </w:p>
        </w:tc>
      </w:tr>
      <w:tr w:rsidR="006F6948" w:rsidRPr="006F6948" w14:paraId="277944BF"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4565FC2D"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Yellow-Green</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74882ED3"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Red-Violet</w:t>
            </w:r>
          </w:p>
        </w:tc>
      </w:tr>
      <w:tr w:rsidR="006F6948" w:rsidRPr="006F6948" w14:paraId="5540A06E"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724F2308"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Green</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60FFED54"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Red</w:t>
            </w:r>
          </w:p>
        </w:tc>
      </w:tr>
      <w:tr w:rsidR="006F6948" w:rsidRPr="006F6948" w14:paraId="5D9080D4"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2B5791E6"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Blue-Green</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5984FAA5"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Red-Orange</w:t>
            </w:r>
          </w:p>
        </w:tc>
      </w:tr>
      <w:tr w:rsidR="006F6948" w:rsidRPr="006F6948" w14:paraId="63F891B4"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0BAB2CA5"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Blue</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40DC716F"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Orange</w:t>
            </w:r>
          </w:p>
        </w:tc>
      </w:tr>
      <w:tr w:rsidR="006F6948" w:rsidRPr="006F6948" w14:paraId="72CA7088"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51FA9330"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Blue-Violet</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14ED6864"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Yellow-Orange</w:t>
            </w:r>
          </w:p>
        </w:tc>
      </w:tr>
      <w:tr w:rsidR="006F6948" w:rsidRPr="006F6948" w14:paraId="689CFED3"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5B4C180D"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Violet</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1143944D"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Yellow</w:t>
            </w:r>
          </w:p>
        </w:tc>
      </w:tr>
      <w:tr w:rsidR="006F6948" w:rsidRPr="006F6948" w14:paraId="2CBA23C0"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69E8CEF9"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Red-Violet</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23591CFF"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Yellow-Green</w:t>
            </w:r>
          </w:p>
        </w:tc>
      </w:tr>
      <w:tr w:rsidR="006F6948" w:rsidRPr="006F6948" w14:paraId="053E5726"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7BFA50AB"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Red</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4CF59ABE"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Green</w:t>
            </w:r>
          </w:p>
        </w:tc>
      </w:tr>
      <w:tr w:rsidR="006F6948" w:rsidRPr="006F6948" w14:paraId="5914AD64"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43A20467"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Red-Orange</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398FB4B7"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Blue-Green</w:t>
            </w:r>
          </w:p>
        </w:tc>
      </w:tr>
      <w:tr w:rsidR="006F6948" w:rsidRPr="006F6948" w14:paraId="79737783"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094CB82A"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Orange</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5F41C6C6"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Blue</w:t>
            </w:r>
          </w:p>
        </w:tc>
      </w:tr>
      <w:tr w:rsidR="006F6948" w:rsidRPr="006F6948" w14:paraId="34271096" w14:textId="77777777" w:rsidTr="006F6948">
        <w:trPr>
          <w:tblCellSpacing w:w="15" w:type="dxa"/>
        </w:trPr>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5DBCD7C5"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Yellow-Orange</w:t>
            </w:r>
          </w:p>
        </w:tc>
        <w:tc>
          <w:tcPr>
            <w:tcW w:w="3000" w:type="dxa"/>
            <w:tcBorders>
              <w:top w:val="single" w:sz="2" w:space="0" w:color="D7D7D7"/>
              <w:left w:val="single" w:sz="2" w:space="0" w:color="D7D7D7"/>
              <w:bottom w:val="single" w:sz="6" w:space="0" w:color="D7D7D7"/>
              <w:right w:val="single" w:sz="6" w:space="0" w:color="D7D7D7"/>
            </w:tcBorders>
            <w:tcMar>
              <w:top w:w="96" w:type="dxa"/>
              <w:left w:w="96" w:type="dxa"/>
              <w:bottom w:w="96" w:type="dxa"/>
              <w:right w:w="96" w:type="dxa"/>
            </w:tcMar>
            <w:vAlign w:val="center"/>
            <w:hideMark/>
          </w:tcPr>
          <w:p w14:paraId="30AE9216" w14:textId="77777777" w:rsidR="006F6948" w:rsidRPr="006F6948" w:rsidRDefault="006F6948" w:rsidP="006F6948">
            <w:pPr>
              <w:spacing w:after="0" w:line="240" w:lineRule="auto"/>
              <w:rPr>
                <w:rFonts w:ascii="Arial" w:eastAsia="Times New Roman" w:hAnsi="Arial" w:cs="Arial"/>
                <w:color w:val="4B4949"/>
                <w:sz w:val="14"/>
                <w:szCs w:val="14"/>
              </w:rPr>
            </w:pPr>
            <w:r w:rsidRPr="006F6948">
              <w:rPr>
                <w:rFonts w:ascii="Arial" w:eastAsia="Times New Roman" w:hAnsi="Arial" w:cs="Arial"/>
                <w:color w:val="4B4949"/>
                <w:sz w:val="14"/>
                <w:szCs w:val="14"/>
              </w:rPr>
              <w:t>Blue-Violet</w:t>
            </w:r>
          </w:p>
        </w:tc>
      </w:tr>
    </w:tbl>
    <w:p w14:paraId="59B425FA" w14:textId="77777777" w:rsidR="006F6948" w:rsidRPr="006F6948" w:rsidRDefault="006F6948" w:rsidP="006F6948">
      <w:pPr>
        <w:spacing w:after="150" w:line="264" w:lineRule="atLeast"/>
        <w:jc w:val="center"/>
        <w:rPr>
          <w:rFonts w:ascii="Arial" w:eastAsia="Times New Roman" w:hAnsi="Arial" w:cs="Arial"/>
          <w:color w:val="999999"/>
          <w:sz w:val="18"/>
          <w:szCs w:val="18"/>
          <w:lang w:val="en"/>
        </w:rPr>
      </w:pPr>
      <w:r w:rsidRPr="006F6948">
        <w:rPr>
          <w:rFonts w:ascii="Arial" w:eastAsia="Times New Roman" w:hAnsi="Arial" w:cs="Arial"/>
          <w:color w:val="999999"/>
          <w:sz w:val="18"/>
          <w:szCs w:val="18"/>
          <w:lang w:val="en"/>
        </w:rPr>
        <w:t>The rule of thumb to dull a color is to add a bit of its complementary color.</w:t>
      </w:r>
    </w:p>
    <w:p w14:paraId="7CFF360F" w14:textId="77777777" w:rsidR="006F6948" w:rsidRPr="006F6948" w:rsidRDefault="006F6948" w:rsidP="006F6948">
      <w:pPr>
        <w:pStyle w:val="Heading1"/>
        <w:spacing w:before="0" w:after="24"/>
        <w:rPr>
          <w:rFonts w:ascii="Tahoma" w:hAnsi="Tahoma" w:cs="Tahoma"/>
          <w:color w:val="4B4949"/>
          <w:sz w:val="22"/>
          <w:szCs w:val="22"/>
        </w:rPr>
      </w:pPr>
      <w:r w:rsidRPr="006F6948">
        <w:rPr>
          <w:rFonts w:ascii="Tahoma" w:hAnsi="Tahoma" w:cs="Tahoma"/>
          <w:b/>
          <w:bCs/>
          <w:color w:val="4B4949"/>
          <w:sz w:val="22"/>
          <w:szCs w:val="22"/>
        </w:rPr>
        <w:t>Why Painting Value/Tone Is More Important Than Color</w:t>
      </w:r>
    </w:p>
    <w:p w14:paraId="581E35CE" w14:textId="31838CD9" w:rsidR="006F6948" w:rsidRPr="006F6948" w:rsidRDefault="006F6948" w:rsidP="006F6948">
      <w:pPr>
        <w:pStyle w:val="Heading2"/>
        <w:spacing w:before="0" w:beforeAutospacing="0" w:after="168" w:line="312" w:lineRule="atLeast"/>
        <w:rPr>
          <w:rFonts w:ascii="Tahoma" w:hAnsi="Tahoma" w:cs="Tahoma"/>
          <w:sz w:val="22"/>
          <w:szCs w:val="22"/>
        </w:rPr>
      </w:pPr>
      <w:r w:rsidRPr="006F6948">
        <w:rPr>
          <w:rFonts w:ascii="Tahoma" w:hAnsi="Tahoma" w:cs="Tahoma"/>
          <w:sz w:val="22"/>
          <w:szCs w:val="22"/>
        </w:rPr>
        <w:t>What Is Value in a Painting?</w:t>
      </w:r>
    </w:p>
    <w:p w14:paraId="1A02F209"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When we describe a color as "light" or "dark", we are discussing its value or "brightness". This property of color tells us how light or dark a color is, based on how close it is to white.</w:t>
      </w:r>
    </w:p>
    <w:p w14:paraId="7E0C00B5"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The lighter the color, the higher is its value. For instance, lemon yellow would be considered lighter than cerulean blue which in turn is lighter than black. Therefore, the value of lemon yellow is higher than cerulean blue and black.</w:t>
      </w:r>
    </w:p>
    <w:p w14:paraId="2D841DDC" w14:textId="3FB7231A" w:rsidR="006F6948" w:rsidRPr="006F6948" w:rsidRDefault="006F6948" w:rsidP="006F6948">
      <w:pPr>
        <w:pStyle w:val="Heading2"/>
        <w:shd w:val="clear" w:color="auto" w:fill="FFFFFF"/>
        <w:spacing w:before="0" w:beforeAutospacing="0" w:after="168" w:line="312" w:lineRule="atLeast"/>
        <w:rPr>
          <w:rFonts w:ascii="Tahoma" w:hAnsi="Tahoma" w:cs="Tahoma"/>
          <w:sz w:val="22"/>
          <w:szCs w:val="22"/>
        </w:rPr>
      </w:pPr>
      <w:r w:rsidRPr="006F6948">
        <w:rPr>
          <w:rFonts w:ascii="Tahoma" w:hAnsi="Tahoma" w:cs="Tahoma"/>
          <w:sz w:val="22"/>
          <w:szCs w:val="22"/>
        </w:rPr>
        <w:t>The Value Scale</w:t>
      </w:r>
      <w:r w:rsidRPr="006F6948">
        <w:rPr>
          <w:rFonts w:ascii="Tahoma" w:hAnsi="Tahoma" w:cs="Tahoma"/>
          <w:noProof/>
          <w:sz w:val="22"/>
          <w:szCs w:val="22"/>
        </w:rPr>
        <w:drawing>
          <wp:inline distT="0" distB="0" distL="0" distR="0" wp14:anchorId="6FCA6A38" wp14:editId="4359D503">
            <wp:extent cx="4800600" cy="1533525"/>
            <wp:effectExtent l="0" t="0" r="0" b="9525"/>
            <wp:docPr id="7" name="Picture 7" descr="Value means light or dark, an essential element in drawings and paintings. Learn how value is the key to a successful painting, not color.  How to understand and see values i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lue means light or dark, an essential element in drawings and paintings. Learn how value is the key to a successful painting, not color.  How to understand and see values in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533525"/>
                    </a:xfrm>
                    <a:prstGeom prst="rect">
                      <a:avLst/>
                    </a:prstGeom>
                    <a:noFill/>
                    <a:ln>
                      <a:noFill/>
                    </a:ln>
                  </pic:spPr>
                </pic:pic>
              </a:graphicData>
            </a:graphic>
          </wp:inline>
        </w:drawing>
      </w:r>
    </w:p>
    <w:p w14:paraId="07F9D1E7" w14:textId="77777777" w:rsidR="006F6948" w:rsidRPr="006F6948" w:rsidRDefault="006F6948" w:rsidP="006F6948">
      <w:pPr>
        <w:pStyle w:val="Heading2"/>
        <w:spacing w:before="0" w:beforeAutospacing="0" w:after="168" w:line="312" w:lineRule="atLeast"/>
        <w:rPr>
          <w:rFonts w:ascii="Tahoma" w:hAnsi="Tahoma" w:cs="Tahoma"/>
          <w:sz w:val="22"/>
          <w:szCs w:val="22"/>
        </w:rPr>
      </w:pPr>
      <w:r w:rsidRPr="006F6948">
        <w:rPr>
          <w:rFonts w:ascii="Tahoma" w:hAnsi="Tahoma" w:cs="Tahoma"/>
          <w:sz w:val="22"/>
          <w:szCs w:val="22"/>
        </w:rPr>
        <w:t>The Value Structure Is the Skeleton of a Painting</w:t>
      </w:r>
    </w:p>
    <w:p w14:paraId="15F645E4"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For the success of a painting, a painter should approach it as a value problem, an arrangement of light and shadow. Value is the skeleton upon which the painting is constructed; color and detail add local interest.</w:t>
      </w:r>
    </w:p>
    <w:p w14:paraId="23E3ED6F" w14:textId="77777777" w:rsidR="006F6948" w:rsidRPr="006F6948" w:rsidRDefault="006F6948" w:rsidP="006F6948">
      <w:pPr>
        <w:numPr>
          <w:ilvl w:val="0"/>
          <w:numId w:val="4"/>
        </w:numPr>
        <w:spacing w:after="120" w:line="240" w:lineRule="auto"/>
        <w:ind w:left="480"/>
        <w:rPr>
          <w:rFonts w:ascii="Tahoma" w:eastAsia="Times New Roman" w:hAnsi="Tahoma" w:cs="Tahoma"/>
        </w:rPr>
      </w:pPr>
      <w:r w:rsidRPr="006F6948">
        <w:rPr>
          <w:rFonts w:ascii="Tahoma" w:hAnsi="Tahoma" w:cs="Tahoma"/>
        </w:rPr>
        <w:t xml:space="preserve">Value contrast is used to create a focal point within a painting or drawing. </w:t>
      </w:r>
      <w:r w:rsidRPr="006F6948">
        <w:rPr>
          <w:rFonts w:ascii="Tahoma" w:hAnsi="Tahoma" w:cs="Tahoma"/>
        </w:rPr>
        <w:br/>
      </w:r>
      <w:r w:rsidRPr="006F6948">
        <w:rPr>
          <w:rFonts w:ascii="Tahoma" w:eastAsia="Times New Roman" w:hAnsi="Tahoma" w:cs="Tahoma"/>
        </w:rPr>
        <w:t>The human eye is immediately drawn to a light element against a dark element. This creates the focal point of interest.</w:t>
      </w:r>
    </w:p>
    <w:p w14:paraId="7A18783D" w14:textId="77777777" w:rsidR="006F6948" w:rsidRPr="006F6948" w:rsidRDefault="006F6948" w:rsidP="006F6948">
      <w:pPr>
        <w:numPr>
          <w:ilvl w:val="0"/>
          <w:numId w:val="4"/>
        </w:numPr>
        <w:spacing w:after="120" w:line="240" w:lineRule="auto"/>
        <w:ind w:left="480"/>
        <w:rPr>
          <w:rFonts w:ascii="Tahoma" w:eastAsia="Times New Roman" w:hAnsi="Tahoma" w:cs="Tahoma"/>
        </w:rPr>
      </w:pPr>
      <w:r w:rsidRPr="006F6948">
        <w:rPr>
          <w:rFonts w:ascii="Tahoma" w:eastAsia="Times New Roman" w:hAnsi="Tahoma" w:cs="Tahoma"/>
        </w:rPr>
        <w:t>Gradations of value are also used to create the illusion of depth.</w:t>
      </w:r>
    </w:p>
    <w:p w14:paraId="407A4F5F" w14:textId="10950395" w:rsidR="006F6948" w:rsidRPr="006F6948" w:rsidRDefault="006F6948" w:rsidP="006F6948">
      <w:pPr>
        <w:shd w:val="clear" w:color="auto" w:fill="FFFFFF"/>
        <w:jc w:val="center"/>
        <w:rPr>
          <w:rFonts w:ascii="Tahoma" w:hAnsi="Tahoma" w:cs="Tahoma"/>
        </w:rPr>
      </w:pPr>
      <w:r w:rsidRPr="006F6948">
        <w:rPr>
          <w:rFonts w:ascii="Tahoma" w:eastAsia="Times New Roman" w:hAnsi="Tahoma" w:cs="Tahoma"/>
        </w:rPr>
        <w:t>Areas of light and dark give a three-dimensional illusion of form to subject matter</w:t>
      </w:r>
    </w:p>
    <w:p w14:paraId="2F43D02C" w14:textId="77777777" w:rsidR="006F6948" w:rsidRPr="006F6948" w:rsidRDefault="006F6948" w:rsidP="006F6948">
      <w:pPr>
        <w:shd w:val="clear" w:color="auto" w:fill="FFFFFF"/>
        <w:rPr>
          <w:rFonts w:ascii="Tahoma" w:hAnsi="Tahoma" w:cs="Tahoma"/>
        </w:rPr>
      </w:pPr>
      <w:r w:rsidRPr="006F6948">
        <w:rPr>
          <w:rStyle w:val="captiontext"/>
          <w:rFonts w:ascii="Tahoma" w:hAnsi="Tahoma" w:cs="Tahoma"/>
          <w:i/>
          <w:iCs/>
        </w:rPr>
        <w:t>Value means light or dark, an essential element in drawings and paintings. Learn how value is the key to a successful painting, not color. How to understand and see values in art.</w:t>
      </w:r>
      <w:r w:rsidRPr="006F6948">
        <w:rPr>
          <w:rFonts w:ascii="Tahoma" w:hAnsi="Tahoma" w:cs="Tahoma"/>
        </w:rPr>
        <w:t xml:space="preserve"> | </w:t>
      </w:r>
      <w:r w:rsidRPr="006F6948">
        <w:rPr>
          <w:rStyle w:val="imgsource"/>
          <w:rFonts w:ascii="Tahoma" w:hAnsi="Tahoma" w:cs="Tahoma"/>
        </w:rPr>
        <w:t>Source</w:t>
      </w:r>
      <w:r w:rsidRPr="006F6948">
        <w:rPr>
          <w:rFonts w:ascii="Tahoma" w:hAnsi="Tahoma" w:cs="Tahoma"/>
        </w:rPr>
        <w:t xml:space="preserve"> </w:t>
      </w:r>
    </w:p>
    <w:p w14:paraId="5795E799" w14:textId="77777777" w:rsidR="006F6948" w:rsidRPr="006F6948" w:rsidRDefault="006F6948" w:rsidP="006F6948">
      <w:pPr>
        <w:pStyle w:val="Heading2"/>
        <w:spacing w:before="0" w:beforeAutospacing="0" w:after="168" w:line="312" w:lineRule="atLeast"/>
        <w:rPr>
          <w:rFonts w:ascii="Tahoma" w:hAnsi="Tahoma" w:cs="Tahoma"/>
          <w:sz w:val="22"/>
          <w:szCs w:val="22"/>
        </w:rPr>
      </w:pPr>
      <w:r w:rsidRPr="006F6948">
        <w:rPr>
          <w:rFonts w:ascii="Tahoma" w:hAnsi="Tahoma" w:cs="Tahoma"/>
          <w:sz w:val="22"/>
          <w:szCs w:val="22"/>
        </w:rPr>
        <w:t>Using the Value Scale to Find Color Tone</w:t>
      </w:r>
    </w:p>
    <w:p w14:paraId="2CE2BA97"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The easiest way to remember this dimension of color is to visualize the "gray-scale," which runs from black to white and contains all of the possible monochromatic grays. This scale helps artists understand and identify light, mid-tones, and darks more easily.</w:t>
      </w:r>
    </w:p>
    <w:p w14:paraId="111CFCD0"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 xml:space="preserve">You will have a better view of values if you </w:t>
      </w:r>
      <w:r w:rsidRPr="006F6948">
        <w:rPr>
          <w:rStyle w:val="Strong"/>
          <w:rFonts w:ascii="Tahoma" w:hAnsi="Tahoma" w:cs="Tahoma"/>
          <w:sz w:val="22"/>
          <w:szCs w:val="22"/>
        </w:rPr>
        <w:t>squint</w:t>
      </w:r>
      <w:r w:rsidRPr="006F6948">
        <w:rPr>
          <w:rFonts w:ascii="Tahoma" w:hAnsi="Tahoma" w:cs="Tahoma"/>
          <w:sz w:val="22"/>
          <w:szCs w:val="22"/>
        </w:rPr>
        <w:t xml:space="preserve"> your eyes, squeezing them as in bright sunlight. Looking through your eyelashes filters the colors out, letting you see values better.</w:t>
      </w:r>
    </w:p>
    <w:p w14:paraId="201B75C1" w14:textId="77777777" w:rsidR="006F6948" w:rsidRPr="006F6948" w:rsidRDefault="006F6948" w:rsidP="006F6948">
      <w:pPr>
        <w:pStyle w:val="Heading2"/>
        <w:spacing w:before="0" w:beforeAutospacing="0" w:after="168" w:line="312" w:lineRule="atLeast"/>
        <w:rPr>
          <w:rFonts w:ascii="Tahoma" w:hAnsi="Tahoma" w:cs="Tahoma"/>
          <w:sz w:val="22"/>
          <w:szCs w:val="22"/>
        </w:rPr>
      </w:pPr>
      <w:r w:rsidRPr="006F6948">
        <w:rPr>
          <w:rFonts w:ascii="Tahoma" w:hAnsi="Tahoma" w:cs="Tahoma"/>
          <w:sz w:val="22"/>
          <w:szCs w:val="22"/>
        </w:rPr>
        <w:t>Value Does the Work, Color Gets the Credit</w:t>
      </w:r>
    </w:p>
    <w:p w14:paraId="58813DCF"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Color is the most attractive quality of a painting but, believe it or not, value is more important than color to the design and success of a painting.</w:t>
      </w:r>
    </w:p>
    <w:p w14:paraId="712D2016"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Think of a black and white movie. All you can see is made visible by value contrast. Color is totally extra to understand what is going on.</w:t>
      </w:r>
    </w:p>
    <w:p w14:paraId="6B34EFCA" w14:textId="0705109D"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In the painting world, color is what viewers of will notice most, therefore the value of each color is important in determining the success of the composition.</w:t>
      </w:r>
    </w:p>
    <w:p w14:paraId="685B0C75" w14:textId="77777777" w:rsidR="006F6948" w:rsidRPr="006F6948" w:rsidRDefault="006F6948" w:rsidP="006F6948">
      <w:pPr>
        <w:pStyle w:val="NormalWeb"/>
        <w:rPr>
          <w:rFonts w:ascii="Tahoma" w:hAnsi="Tahoma" w:cs="Tahoma"/>
          <w:sz w:val="22"/>
          <w:szCs w:val="22"/>
        </w:rPr>
      </w:pPr>
    </w:p>
    <w:p w14:paraId="3F91880B" w14:textId="77777777" w:rsidR="006F6948" w:rsidRPr="006F6948" w:rsidRDefault="006F6948" w:rsidP="006F6948">
      <w:pPr>
        <w:pStyle w:val="Heading1"/>
        <w:spacing w:before="0" w:after="24"/>
        <w:rPr>
          <w:rFonts w:ascii="Tahoma" w:hAnsi="Tahoma" w:cs="Tahoma"/>
          <w:color w:val="auto"/>
          <w:sz w:val="28"/>
          <w:szCs w:val="28"/>
        </w:rPr>
      </w:pPr>
      <w:r w:rsidRPr="006F6948">
        <w:rPr>
          <w:rFonts w:ascii="Tahoma" w:hAnsi="Tahoma" w:cs="Tahoma"/>
          <w:b/>
          <w:bCs/>
          <w:color w:val="auto"/>
          <w:sz w:val="28"/>
          <w:szCs w:val="28"/>
        </w:rPr>
        <w:t>How to Use the Color Wheel to Plan Color Schemes and Color Mixing</w:t>
      </w:r>
    </w:p>
    <w:p w14:paraId="65C21E5E" w14:textId="77777777" w:rsidR="006F6948" w:rsidRPr="006F6948" w:rsidRDefault="006F6948" w:rsidP="006F6948">
      <w:pPr>
        <w:pStyle w:val="Heading2"/>
        <w:spacing w:before="0" w:beforeAutospacing="0" w:after="168" w:line="312" w:lineRule="atLeast"/>
        <w:rPr>
          <w:rFonts w:ascii="Tahoma" w:hAnsi="Tahoma" w:cs="Tahoma"/>
          <w:sz w:val="22"/>
          <w:szCs w:val="22"/>
        </w:rPr>
      </w:pPr>
      <w:r w:rsidRPr="006F6948">
        <w:rPr>
          <w:rFonts w:ascii="Tahoma" w:hAnsi="Tahoma" w:cs="Tahoma"/>
          <w:sz w:val="22"/>
          <w:szCs w:val="22"/>
        </w:rPr>
        <w:t>The Color Wheel: A Visual Tool</w:t>
      </w:r>
    </w:p>
    <w:p w14:paraId="6313F0E3"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The color wheel is a visual representation of the colors found in a prism, arranged in a circle, with the primary colors (yellow, red, and blue) spaced evenly around.</w:t>
      </w:r>
    </w:p>
    <w:p w14:paraId="0F0D0E28"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 xml:space="preserve">Artists of all kinds—painters, quilt makers, web designers, graphic designers, interior designers, </w:t>
      </w:r>
      <w:proofErr w:type="spellStart"/>
      <w:r w:rsidRPr="006F6948">
        <w:rPr>
          <w:rFonts w:ascii="Tahoma" w:hAnsi="Tahoma" w:cs="Tahoma"/>
          <w:sz w:val="22"/>
          <w:szCs w:val="22"/>
        </w:rPr>
        <w:t>etc</w:t>
      </w:r>
      <w:proofErr w:type="spellEnd"/>
      <w:r w:rsidRPr="006F6948">
        <w:rPr>
          <w:rFonts w:ascii="Tahoma" w:hAnsi="Tahoma" w:cs="Tahoma"/>
          <w:sz w:val="22"/>
          <w:szCs w:val="22"/>
        </w:rPr>
        <w:t>—use it as a basis for working with hues, shades, and colors.</w:t>
      </w:r>
    </w:p>
    <w:p w14:paraId="02E4D845"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It's a great tool to plan color schemes and color mixes.</w:t>
      </w:r>
    </w:p>
    <w:p w14:paraId="5E3CC6A4" w14:textId="77777777" w:rsidR="006F6948" w:rsidRPr="006F6948" w:rsidRDefault="006F6948" w:rsidP="006F6948">
      <w:pPr>
        <w:pStyle w:val="Heading2"/>
        <w:spacing w:before="0" w:beforeAutospacing="0" w:after="168" w:line="312" w:lineRule="atLeast"/>
        <w:rPr>
          <w:rFonts w:ascii="Tahoma" w:hAnsi="Tahoma" w:cs="Tahoma"/>
          <w:sz w:val="22"/>
          <w:szCs w:val="22"/>
        </w:rPr>
      </w:pPr>
      <w:r w:rsidRPr="006F6948">
        <w:rPr>
          <w:rFonts w:ascii="Tahoma" w:hAnsi="Tahoma" w:cs="Tahoma"/>
          <w:sz w:val="22"/>
          <w:szCs w:val="22"/>
        </w:rPr>
        <w:t>Why Do I Need a Color Wheel?</w:t>
      </w:r>
    </w:p>
    <w:p w14:paraId="5C9D6DB3"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What’s the point for an artist of keeping one handy?</w:t>
      </w:r>
    </w:p>
    <w:p w14:paraId="1E8649FD"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The color wheel is a great start for getting inspiration on what color combinations and hues to use. It simplifies the processes of creating harmony or contrast by helping to choose the right color schemes.</w:t>
      </w:r>
    </w:p>
    <w:p w14:paraId="20D14036"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Consulting this handy tool, artists can decide what color scheme they want to use by applying some geometrical methods, which means taking into consideration the distance between colors on the wheel.</w:t>
      </w:r>
    </w:p>
    <w:p w14:paraId="16990E2B"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More on the different schemes below.</w:t>
      </w:r>
    </w:p>
    <w:p w14:paraId="08C14418" w14:textId="359426C7" w:rsidR="006F6948" w:rsidRPr="006F6948" w:rsidRDefault="006F6948" w:rsidP="006F6948">
      <w:pPr>
        <w:shd w:val="clear" w:color="auto" w:fill="FFFFFF"/>
        <w:jc w:val="center"/>
        <w:rPr>
          <w:rFonts w:ascii="Tahoma" w:hAnsi="Tahoma" w:cs="Tahoma"/>
        </w:rPr>
      </w:pPr>
      <w:r w:rsidRPr="006F6948">
        <w:rPr>
          <w:rFonts w:ascii="Tahoma" w:hAnsi="Tahoma" w:cs="Tahoma"/>
          <w:noProof/>
        </w:rPr>
        <w:drawing>
          <wp:inline distT="0" distB="0" distL="0" distR="0" wp14:anchorId="74D8273D" wp14:editId="6B7FF697">
            <wp:extent cx="5073316" cy="4819650"/>
            <wp:effectExtent l="0" t="0" r="0" b="0"/>
            <wp:docPr id="11" name="Picture 11" descr="My Color Wheel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y Color Wheel (Fro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540" cy="4837913"/>
                    </a:xfrm>
                    <a:prstGeom prst="rect">
                      <a:avLst/>
                    </a:prstGeom>
                    <a:noFill/>
                    <a:ln>
                      <a:noFill/>
                    </a:ln>
                  </pic:spPr>
                </pic:pic>
              </a:graphicData>
            </a:graphic>
          </wp:inline>
        </w:drawing>
      </w:r>
    </w:p>
    <w:p w14:paraId="68DF18F8" w14:textId="77777777" w:rsidR="004A2CC1" w:rsidRDefault="004A2CC1" w:rsidP="006F6948">
      <w:pPr>
        <w:pStyle w:val="Heading2"/>
        <w:spacing w:before="0" w:beforeAutospacing="0" w:after="168" w:line="312" w:lineRule="atLeast"/>
        <w:rPr>
          <w:rFonts w:ascii="Tahoma" w:hAnsi="Tahoma" w:cs="Tahoma"/>
          <w:sz w:val="22"/>
          <w:szCs w:val="22"/>
        </w:rPr>
      </w:pPr>
    </w:p>
    <w:p w14:paraId="23D60B62" w14:textId="1FDAF508" w:rsidR="006F6948" w:rsidRPr="006F6948" w:rsidRDefault="006F6948" w:rsidP="004A2CC1">
      <w:pPr>
        <w:pStyle w:val="Heading2"/>
        <w:tabs>
          <w:tab w:val="left" w:pos="5130"/>
        </w:tabs>
        <w:spacing w:before="0" w:beforeAutospacing="0" w:after="168" w:line="312" w:lineRule="atLeast"/>
        <w:rPr>
          <w:rFonts w:ascii="Tahoma" w:hAnsi="Tahoma" w:cs="Tahoma"/>
          <w:sz w:val="22"/>
          <w:szCs w:val="22"/>
        </w:rPr>
      </w:pPr>
      <w:r w:rsidRPr="006F6948">
        <w:rPr>
          <w:rFonts w:ascii="Tahoma" w:hAnsi="Tahoma" w:cs="Tahoma"/>
          <w:sz w:val="22"/>
          <w:szCs w:val="22"/>
        </w:rPr>
        <w:t>Color Schemes</w:t>
      </w:r>
    </w:p>
    <w:tbl>
      <w:tblPr>
        <w:tblW w:w="5000" w:type="pct"/>
        <w:tblCellMar>
          <w:left w:w="0" w:type="dxa"/>
          <w:right w:w="0" w:type="dxa"/>
        </w:tblCellMar>
        <w:tblLook w:val="04A0" w:firstRow="1" w:lastRow="0" w:firstColumn="1" w:lastColumn="0" w:noHBand="0" w:noVBand="1"/>
      </w:tblPr>
      <w:tblGrid>
        <w:gridCol w:w="4674"/>
        <w:gridCol w:w="4675"/>
      </w:tblGrid>
      <w:tr w:rsidR="006F6948" w:rsidRPr="006F6948" w14:paraId="41D9CDD0" w14:textId="77777777" w:rsidTr="006F6948">
        <w:trPr>
          <w:tblHeader/>
        </w:trPr>
        <w:tc>
          <w:tcPr>
            <w:tcW w:w="3000" w:type="dxa"/>
            <w:tcBorders>
              <w:top w:val="single" w:sz="2" w:space="0" w:color="FFFFFF"/>
              <w:left w:val="single" w:sz="2" w:space="0" w:color="FFFFFF"/>
              <w:bottom w:val="single" w:sz="6" w:space="0" w:color="FFFFFF"/>
              <w:right w:val="single" w:sz="6" w:space="0" w:color="FFFFFF"/>
            </w:tcBorders>
            <w:shd w:val="clear" w:color="auto" w:fill="6EA6AF"/>
            <w:tcMar>
              <w:top w:w="96" w:type="dxa"/>
              <w:left w:w="96" w:type="dxa"/>
              <w:bottom w:w="96" w:type="dxa"/>
              <w:right w:w="96" w:type="dxa"/>
            </w:tcMar>
            <w:vAlign w:val="center"/>
            <w:hideMark/>
          </w:tcPr>
          <w:p w14:paraId="657F837E" w14:textId="77777777" w:rsidR="006F6948" w:rsidRPr="006F6948" w:rsidRDefault="006F6948">
            <w:pPr>
              <w:jc w:val="center"/>
              <w:rPr>
                <w:rFonts w:ascii="Tahoma" w:hAnsi="Tahoma" w:cs="Tahoma"/>
                <w:b/>
                <w:bCs/>
              </w:rPr>
            </w:pPr>
            <w:r w:rsidRPr="006F6948">
              <w:rPr>
                <w:rFonts w:ascii="Tahoma" w:hAnsi="Tahoma" w:cs="Tahoma"/>
                <w:b/>
                <w:bCs/>
              </w:rPr>
              <w:t>COLOR SCHEME</w:t>
            </w:r>
          </w:p>
        </w:tc>
        <w:tc>
          <w:tcPr>
            <w:tcW w:w="3000" w:type="dxa"/>
            <w:tcBorders>
              <w:top w:val="single" w:sz="2" w:space="0" w:color="FFFFFF"/>
              <w:left w:val="single" w:sz="2" w:space="0" w:color="FFFFFF"/>
              <w:bottom w:val="single" w:sz="6" w:space="0" w:color="FFFFFF"/>
              <w:right w:val="single" w:sz="6" w:space="0" w:color="FFFFFF"/>
            </w:tcBorders>
            <w:shd w:val="clear" w:color="auto" w:fill="6EA6AF"/>
            <w:tcMar>
              <w:top w:w="96" w:type="dxa"/>
              <w:left w:w="96" w:type="dxa"/>
              <w:bottom w:w="96" w:type="dxa"/>
              <w:right w:w="96" w:type="dxa"/>
            </w:tcMar>
            <w:vAlign w:val="center"/>
            <w:hideMark/>
          </w:tcPr>
          <w:p w14:paraId="67E47142" w14:textId="77777777" w:rsidR="006F6948" w:rsidRPr="006F6948" w:rsidRDefault="006F6948">
            <w:pPr>
              <w:jc w:val="center"/>
              <w:rPr>
                <w:rFonts w:ascii="Tahoma" w:hAnsi="Tahoma" w:cs="Tahoma"/>
                <w:b/>
                <w:bCs/>
              </w:rPr>
            </w:pPr>
            <w:r w:rsidRPr="006F6948">
              <w:rPr>
                <w:rFonts w:ascii="Tahoma" w:hAnsi="Tahoma" w:cs="Tahoma"/>
                <w:b/>
                <w:bCs/>
              </w:rPr>
              <w:t>Colors Used</w:t>
            </w:r>
          </w:p>
        </w:tc>
      </w:tr>
      <w:tr w:rsidR="006F6948" w:rsidRPr="006F6948" w14:paraId="401101CB" w14:textId="77777777" w:rsidTr="006F6948">
        <w:tc>
          <w:tcPr>
            <w:tcW w:w="3000" w:type="dxa"/>
            <w:tcBorders>
              <w:top w:val="single" w:sz="2" w:space="0" w:color="D7D7D7"/>
              <w:left w:val="single" w:sz="2" w:space="0" w:color="D7D7D7"/>
              <w:bottom w:val="single" w:sz="6" w:space="0" w:color="D7D7D7"/>
              <w:right w:val="single" w:sz="6" w:space="0" w:color="D7D7D7"/>
            </w:tcBorders>
            <w:shd w:val="clear" w:color="auto" w:fill="FFFFFF"/>
            <w:tcMar>
              <w:top w:w="96" w:type="dxa"/>
              <w:left w:w="96" w:type="dxa"/>
              <w:bottom w:w="96" w:type="dxa"/>
              <w:right w:w="96" w:type="dxa"/>
            </w:tcMar>
            <w:vAlign w:val="center"/>
            <w:hideMark/>
          </w:tcPr>
          <w:p w14:paraId="5BB9806C" w14:textId="77777777" w:rsidR="006F6948" w:rsidRPr="006F6948" w:rsidRDefault="006F6948">
            <w:pPr>
              <w:jc w:val="center"/>
              <w:rPr>
                <w:rFonts w:ascii="Tahoma" w:hAnsi="Tahoma" w:cs="Tahoma"/>
                <w:b/>
                <w:bCs/>
              </w:rPr>
            </w:pPr>
            <w:r w:rsidRPr="006F6948">
              <w:rPr>
                <w:rFonts w:ascii="Tahoma" w:hAnsi="Tahoma" w:cs="Tahoma"/>
                <w:b/>
                <w:bCs/>
              </w:rPr>
              <w:t>Monochromatic</w:t>
            </w:r>
          </w:p>
        </w:tc>
        <w:tc>
          <w:tcPr>
            <w:tcW w:w="3000" w:type="dxa"/>
            <w:tcBorders>
              <w:top w:val="single" w:sz="2" w:space="0" w:color="D7D7D7"/>
              <w:left w:val="single" w:sz="2" w:space="0" w:color="D7D7D7"/>
              <w:bottom w:val="single" w:sz="6" w:space="0" w:color="D7D7D7"/>
              <w:right w:val="nil"/>
            </w:tcBorders>
            <w:shd w:val="clear" w:color="auto" w:fill="FFFFFF"/>
            <w:tcMar>
              <w:top w:w="96" w:type="dxa"/>
              <w:left w:w="96" w:type="dxa"/>
              <w:bottom w:w="96" w:type="dxa"/>
              <w:right w:w="96" w:type="dxa"/>
            </w:tcMar>
            <w:vAlign w:val="center"/>
            <w:hideMark/>
          </w:tcPr>
          <w:p w14:paraId="7680A398" w14:textId="77777777" w:rsidR="006F6948" w:rsidRPr="006F6948" w:rsidRDefault="006F6948" w:rsidP="006F6948">
            <w:pPr>
              <w:rPr>
                <w:rFonts w:ascii="Tahoma" w:hAnsi="Tahoma" w:cs="Tahoma"/>
              </w:rPr>
            </w:pPr>
            <w:r w:rsidRPr="006F6948">
              <w:rPr>
                <w:rFonts w:ascii="Tahoma" w:hAnsi="Tahoma" w:cs="Tahoma"/>
              </w:rPr>
              <w:t>One color and its tints, tones and shades</w:t>
            </w:r>
          </w:p>
        </w:tc>
      </w:tr>
      <w:tr w:rsidR="006F6948" w:rsidRPr="006F6948" w14:paraId="34B4ACD6" w14:textId="77777777" w:rsidTr="006F6948">
        <w:tc>
          <w:tcPr>
            <w:tcW w:w="3000" w:type="dxa"/>
            <w:tcBorders>
              <w:top w:val="single" w:sz="2" w:space="0" w:color="D7D7D7"/>
              <w:left w:val="single" w:sz="2" w:space="0" w:color="D7D7D7"/>
              <w:bottom w:val="single" w:sz="6" w:space="0" w:color="D7D7D7"/>
              <w:right w:val="single" w:sz="6" w:space="0" w:color="D7D7D7"/>
            </w:tcBorders>
            <w:shd w:val="clear" w:color="auto" w:fill="FFFFFF"/>
            <w:tcMar>
              <w:top w:w="96" w:type="dxa"/>
              <w:left w:w="96" w:type="dxa"/>
              <w:bottom w:w="96" w:type="dxa"/>
              <w:right w:w="96" w:type="dxa"/>
            </w:tcMar>
            <w:vAlign w:val="center"/>
            <w:hideMark/>
          </w:tcPr>
          <w:p w14:paraId="677EA116" w14:textId="77777777" w:rsidR="006F6948" w:rsidRPr="006F6948" w:rsidRDefault="006F6948">
            <w:pPr>
              <w:jc w:val="center"/>
              <w:rPr>
                <w:rFonts w:ascii="Tahoma" w:hAnsi="Tahoma" w:cs="Tahoma"/>
                <w:b/>
                <w:bCs/>
              </w:rPr>
            </w:pPr>
            <w:r w:rsidRPr="006F6948">
              <w:rPr>
                <w:rFonts w:ascii="Tahoma" w:hAnsi="Tahoma" w:cs="Tahoma"/>
                <w:b/>
                <w:bCs/>
              </w:rPr>
              <w:t>Analogous</w:t>
            </w:r>
          </w:p>
        </w:tc>
        <w:tc>
          <w:tcPr>
            <w:tcW w:w="3000" w:type="dxa"/>
            <w:tcBorders>
              <w:top w:val="single" w:sz="2" w:space="0" w:color="D7D7D7"/>
              <w:left w:val="single" w:sz="2" w:space="0" w:color="D7D7D7"/>
              <w:bottom w:val="single" w:sz="6" w:space="0" w:color="D7D7D7"/>
              <w:right w:val="nil"/>
            </w:tcBorders>
            <w:shd w:val="clear" w:color="auto" w:fill="FFFFFF"/>
            <w:tcMar>
              <w:top w:w="96" w:type="dxa"/>
              <w:left w:w="96" w:type="dxa"/>
              <w:bottom w:w="96" w:type="dxa"/>
              <w:right w:w="96" w:type="dxa"/>
            </w:tcMar>
            <w:vAlign w:val="center"/>
            <w:hideMark/>
          </w:tcPr>
          <w:p w14:paraId="7FF6A8BF" w14:textId="77777777" w:rsidR="006F6948" w:rsidRPr="006F6948" w:rsidRDefault="006F6948" w:rsidP="006F6948">
            <w:pPr>
              <w:rPr>
                <w:rFonts w:ascii="Tahoma" w:hAnsi="Tahoma" w:cs="Tahoma"/>
              </w:rPr>
            </w:pPr>
            <w:r w:rsidRPr="006F6948">
              <w:rPr>
                <w:rFonts w:ascii="Tahoma" w:hAnsi="Tahoma" w:cs="Tahoma"/>
              </w:rPr>
              <w:t>Colors that are close to one another on the color wheel</w:t>
            </w:r>
          </w:p>
        </w:tc>
      </w:tr>
      <w:tr w:rsidR="006F6948" w:rsidRPr="006F6948" w14:paraId="0B3BD1A3" w14:textId="77777777" w:rsidTr="006F6948">
        <w:tc>
          <w:tcPr>
            <w:tcW w:w="3000" w:type="dxa"/>
            <w:tcBorders>
              <w:top w:val="single" w:sz="2" w:space="0" w:color="D7D7D7"/>
              <w:left w:val="single" w:sz="2" w:space="0" w:color="D7D7D7"/>
              <w:bottom w:val="single" w:sz="6" w:space="0" w:color="D7D7D7"/>
              <w:right w:val="single" w:sz="6" w:space="0" w:color="D7D7D7"/>
            </w:tcBorders>
            <w:shd w:val="clear" w:color="auto" w:fill="FFFFFF"/>
            <w:tcMar>
              <w:top w:w="96" w:type="dxa"/>
              <w:left w:w="96" w:type="dxa"/>
              <w:bottom w:w="96" w:type="dxa"/>
              <w:right w:w="96" w:type="dxa"/>
            </w:tcMar>
            <w:vAlign w:val="center"/>
            <w:hideMark/>
          </w:tcPr>
          <w:p w14:paraId="1257548D" w14:textId="77777777" w:rsidR="006F6948" w:rsidRPr="006F6948" w:rsidRDefault="006F6948">
            <w:pPr>
              <w:jc w:val="center"/>
              <w:rPr>
                <w:rFonts w:ascii="Tahoma" w:hAnsi="Tahoma" w:cs="Tahoma"/>
                <w:b/>
                <w:bCs/>
              </w:rPr>
            </w:pPr>
            <w:r w:rsidRPr="006F6948">
              <w:rPr>
                <w:rFonts w:ascii="Tahoma" w:hAnsi="Tahoma" w:cs="Tahoma"/>
                <w:b/>
                <w:bCs/>
              </w:rPr>
              <w:t>Complementary</w:t>
            </w:r>
          </w:p>
        </w:tc>
        <w:tc>
          <w:tcPr>
            <w:tcW w:w="3000" w:type="dxa"/>
            <w:tcBorders>
              <w:top w:val="single" w:sz="2" w:space="0" w:color="D7D7D7"/>
              <w:left w:val="single" w:sz="2" w:space="0" w:color="D7D7D7"/>
              <w:bottom w:val="single" w:sz="6" w:space="0" w:color="D7D7D7"/>
              <w:right w:val="nil"/>
            </w:tcBorders>
            <w:shd w:val="clear" w:color="auto" w:fill="FFFFFF"/>
            <w:tcMar>
              <w:top w:w="96" w:type="dxa"/>
              <w:left w:w="96" w:type="dxa"/>
              <w:bottom w:w="96" w:type="dxa"/>
              <w:right w:w="96" w:type="dxa"/>
            </w:tcMar>
            <w:vAlign w:val="center"/>
            <w:hideMark/>
          </w:tcPr>
          <w:p w14:paraId="3B5371A6" w14:textId="77777777" w:rsidR="006F6948" w:rsidRPr="006F6948" w:rsidRDefault="006F6948" w:rsidP="006F6948">
            <w:pPr>
              <w:rPr>
                <w:rFonts w:ascii="Tahoma" w:hAnsi="Tahoma" w:cs="Tahoma"/>
              </w:rPr>
            </w:pPr>
            <w:r w:rsidRPr="006F6948">
              <w:rPr>
                <w:rFonts w:ascii="Tahoma" w:hAnsi="Tahoma" w:cs="Tahoma"/>
              </w:rPr>
              <w:t>Colors that are directly opposite to each other on the wheel</w:t>
            </w:r>
          </w:p>
        </w:tc>
      </w:tr>
      <w:tr w:rsidR="006F6948" w:rsidRPr="006F6948" w14:paraId="6F27E3B5" w14:textId="77777777" w:rsidTr="006F6948">
        <w:tc>
          <w:tcPr>
            <w:tcW w:w="3000" w:type="dxa"/>
            <w:tcBorders>
              <w:top w:val="single" w:sz="2" w:space="0" w:color="D7D7D7"/>
              <w:left w:val="single" w:sz="2" w:space="0" w:color="D7D7D7"/>
              <w:bottom w:val="single" w:sz="6" w:space="0" w:color="D7D7D7"/>
              <w:right w:val="single" w:sz="6" w:space="0" w:color="D7D7D7"/>
            </w:tcBorders>
            <w:shd w:val="clear" w:color="auto" w:fill="FFFFFF"/>
            <w:tcMar>
              <w:top w:w="96" w:type="dxa"/>
              <w:left w:w="96" w:type="dxa"/>
              <w:bottom w:w="96" w:type="dxa"/>
              <w:right w:w="96" w:type="dxa"/>
            </w:tcMar>
            <w:vAlign w:val="center"/>
            <w:hideMark/>
          </w:tcPr>
          <w:p w14:paraId="10E61603" w14:textId="77777777" w:rsidR="006F6948" w:rsidRPr="006F6948" w:rsidRDefault="006F6948">
            <w:pPr>
              <w:jc w:val="center"/>
              <w:rPr>
                <w:rFonts w:ascii="Tahoma" w:hAnsi="Tahoma" w:cs="Tahoma"/>
                <w:b/>
                <w:bCs/>
              </w:rPr>
            </w:pPr>
            <w:r w:rsidRPr="006F6948">
              <w:rPr>
                <w:rFonts w:ascii="Tahoma" w:hAnsi="Tahoma" w:cs="Tahoma"/>
                <w:b/>
                <w:bCs/>
              </w:rPr>
              <w:t xml:space="preserve">Split Complementary </w:t>
            </w:r>
          </w:p>
        </w:tc>
        <w:tc>
          <w:tcPr>
            <w:tcW w:w="3000" w:type="dxa"/>
            <w:tcBorders>
              <w:top w:val="single" w:sz="2" w:space="0" w:color="D7D7D7"/>
              <w:left w:val="single" w:sz="2" w:space="0" w:color="D7D7D7"/>
              <w:bottom w:val="single" w:sz="6" w:space="0" w:color="D7D7D7"/>
              <w:right w:val="nil"/>
            </w:tcBorders>
            <w:shd w:val="clear" w:color="auto" w:fill="FFFFFF"/>
            <w:tcMar>
              <w:top w:w="96" w:type="dxa"/>
              <w:left w:w="96" w:type="dxa"/>
              <w:bottom w:w="96" w:type="dxa"/>
              <w:right w:w="96" w:type="dxa"/>
            </w:tcMar>
            <w:vAlign w:val="center"/>
            <w:hideMark/>
          </w:tcPr>
          <w:p w14:paraId="65E7229E" w14:textId="77777777" w:rsidR="006F6948" w:rsidRPr="006F6948" w:rsidRDefault="006F6948" w:rsidP="006F6948">
            <w:pPr>
              <w:rPr>
                <w:rFonts w:ascii="Tahoma" w:hAnsi="Tahoma" w:cs="Tahoma"/>
              </w:rPr>
            </w:pPr>
            <w:r w:rsidRPr="006F6948">
              <w:rPr>
                <w:rFonts w:ascii="Tahoma" w:hAnsi="Tahoma" w:cs="Tahoma"/>
              </w:rPr>
              <w:t>A color and then the two colors on each side of its complement</w:t>
            </w:r>
          </w:p>
        </w:tc>
      </w:tr>
      <w:tr w:rsidR="006F6948" w:rsidRPr="006F6948" w14:paraId="180C805B" w14:textId="77777777" w:rsidTr="006F6948">
        <w:tc>
          <w:tcPr>
            <w:tcW w:w="3000" w:type="dxa"/>
            <w:tcBorders>
              <w:top w:val="single" w:sz="2" w:space="0" w:color="D7D7D7"/>
              <w:left w:val="single" w:sz="2" w:space="0" w:color="D7D7D7"/>
              <w:bottom w:val="single" w:sz="6" w:space="0" w:color="D7D7D7"/>
              <w:right w:val="single" w:sz="6" w:space="0" w:color="D7D7D7"/>
            </w:tcBorders>
            <w:shd w:val="clear" w:color="auto" w:fill="FFFFFF"/>
            <w:tcMar>
              <w:top w:w="96" w:type="dxa"/>
              <w:left w:w="96" w:type="dxa"/>
              <w:bottom w:w="96" w:type="dxa"/>
              <w:right w:w="96" w:type="dxa"/>
            </w:tcMar>
            <w:vAlign w:val="center"/>
            <w:hideMark/>
          </w:tcPr>
          <w:p w14:paraId="68578E90" w14:textId="77777777" w:rsidR="006F6948" w:rsidRPr="006F6948" w:rsidRDefault="006F6948">
            <w:pPr>
              <w:jc w:val="center"/>
              <w:rPr>
                <w:rFonts w:ascii="Tahoma" w:hAnsi="Tahoma" w:cs="Tahoma"/>
                <w:b/>
                <w:bCs/>
              </w:rPr>
            </w:pPr>
            <w:r w:rsidRPr="006F6948">
              <w:rPr>
                <w:rFonts w:ascii="Tahoma" w:hAnsi="Tahoma" w:cs="Tahoma"/>
                <w:b/>
                <w:bCs/>
              </w:rPr>
              <w:t>Triadic</w:t>
            </w:r>
          </w:p>
        </w:tc>
        <w:tc>
          <w:tcPr>
            <w:tcW w:w="3000" w:type="dxa"/>
            <w:tcBorders>
              <w:top w:val="single" w:sz="2" w:space="0" w:color="D7D7D7"/>
              <w:left w:val="single" w:sz="2" w:space="0" w:color="D7D7D7"/>
              <w:bottom w:val="single" w:sz="6" w:space="0" w:color="D7D7D7"/>
              <w:right w:val="nil"/>
            </w:tcBorders>
            <w:shd w:val="clear" w:color="auto" w:fill="FFFFFF"/>
            <w:tcMar>
              <w:top w:w="96" w:type="dxa"/>
              <w:left w:w="96" w:type="dxa"/>
              <w:bottom w:w="96" w:type="dxa"/>
              <w:right w:w="96" w:type="dxa"/>
            </w:tcMar>
            <w:vAlign w:val="center"/>
            <w:hideMark/>
          </w:tcPr>
          <w:p w14:paraId="0205153D" w14:textId="77777777" w:rsidR="006F6948" w:rsidRPr="006F6948" w:rsidRDefault="006F6948" w:rsidP="006F6948">
            <w:pPr>
              <w:rPr>
                <w:rFonts w:ascii="Tahoma" w:hAnsi="Tahoma" w:cs="Tahoma"/>
              </w:rPr>
            </w:pPr>
            <w:r w:rsidRPr="006F6948">
              <w:rPr>
                <w:rFonts w:ascii="Tahoma" w:hAnsi="Tahoma" w:cs="Tahoma"/>
              </w:rPr>
              <w:t>Three colors that are equally spaced around the color wheel</w:t>
            </w:r>
          </w:p>
        </w:tc>
      </w:tr>
      <w:tr w:rsidR="006F6948" w:rsidRPr="006F6948" w14:paraId="762AABF6" w14:textId="77777777" w:rsidTr="006F6948">
        <w:tc>
          <w:tcPr>
            <w:tcW w:w="3000" w:type="dxa"/>
            <w:tcBorders>
              <w:top w:val="single" w:sz="2" w:space="0" w:color="D7D7D7"/>
              <w:left w:val="single" w:sz="2" w:space="0" w:color="D7D7D7"/>
              <w:bottom w:val="single" w:sz="6" w:space="0" w:color="D7D7D7"/>
              <w:right w:val="single" w:sz="6" w:space="0" w:color="D7D7D7"/>
            </w:tcBorders>
            <w:shd w:val="clear" w:color="auto" w:fill="FFFFFF"/>
            <w:tcMar>
              <w:top w:w="96" w:type="dxa"/>
              <w:left w:w="96" w:type="dxa"/>
              <w:bottom w:w="96" w:type="dxa"/>
              <w:right w:w="96" w:type="dxa"/>
            </w:tcMar>
            <w:vAlign w:val="center"/>
            <w:hideMark/>
          </w:tcPr>
          <w:p w14:paraId="32A4E992" w14:textId="77777777" w:rsidR="006F6948" w:rsidRPr="006F6948" w:rsidRDefault="006F6948">
            <w:pPr>
              <w:jc w:val="center"/>
              <w:rPr>
                <w:rFonts w:ascii="Tahoma" w:hAnsi="Tahoma" w:cs="Tahoma"/>
                <w:b/>
                <w:bCs/>
              </w:rPr>
            </w:pPr>
            <w:r w:rsidRPr="006F6948">
              <w:rPr>
                <w:rFonts w:ascii="Tahoma" w:hAnsi="Tahoma" w:cs="Tahoma"/>
                <w:b/>
                <w:bCs/>
              </w:rPr>
              <w:t xml:space="preserve">Tetradic </w:t>
            </w:r>
          </w:p>
        </w:tc>
        <w:tc>
          <w:tcPr>
            <w:tcW w:w="3000" w:type="dxa"/>
            <w:tcBorders>
              <w:top w:val="single" w:sz="2" w:space="0" w:color="D7D7D7"/>
              <w:left w:val="single" w:sz="2" w:space="0" w:color="D7D7D7"/>
              <w:bottom w:val="single" w:sz="6" w:space="0" w:color="D7D7D7"/>
              <w:right w:val="nil"/>
            </w:tcBorders>
            <w:shd w:val="clear" w:color="auto" w:fill="FFFFFF"/>
            <w:tcMar>
              <w:top w:w="96" w:type="dxa"/>
              <w:left w:w="96" w:type="dxa"/>
              <w:bottom w:w="96" w:type="dxa"/>
              <w:right w:w="96" w:type="dxa"/>
            </w:tcMar>
            <w:vAlign w:val="center"/>
            <w:hideMark/>
          </w:tcPr>
          <w:p w14:paraId="7BA14D98" w14:textId="77777777" w:rsidR="006F6948" w:rsidRPr="006F6948" w:rsidRDefault="006F6948" w:rsidP="006F6948">
            <w:pPr>
              <w:rPr>
                <w:rFonts w:ascii="Tahoma" w:hAnsi="Tahoma" w:cs="Tahoma"/>
              </w:rPr>
            </w:pPr>
            <w:r w:rsidRPr="006F6948">
              <w:rPr>
                <w:rFonts w:ascii="Tahoma" w:hAnsi="Tahoma" w:cs="Tahoma"/>
              </w:rPr>
              <w:t>Four colors that are two sets of complements</w:t>
            </w:r>
          </w:p>
        </w:tc>
      </w:tr>
    </w:tbl>
    <w:p w14:paraId="40F83156" w14:textId="77777777" w:rsidR="006F6948" w:rsidRPr="006F6948" w:rsidRDefault="006F6948" w:rsidP="006F6948">
      <w:pPr>
        <w:pStyle w:val="Heading2"/>
        <w:spacing w:before="0" w:beforeAutospacing="0" w:after="168" w:line="312" w:lineRule="atLeast"/>
        <w:rPr>
          <w:rFonts w:ascii="Tahoma" w:hAnsi="Tahoma" w:cs="Tahoma"/>
          <w:sz w:val="22"/>
          <w:szCs w:val="22"/>
        </w:rPr>
      </w:pPr>
      <w:r w:rsidRPr="006F6948">
        <w:rPr>
          <w:rFonts w:ascii="Tahoma" w:hAnsi="Tahoma" w:cs="Tahoma"/>
          <w:sz w:val="22"/>
          <w:szCs w:val="22"/>
        </w:rPr>
        <w:t>The Two Sides of the Color Wheel</w:t>
      </w:r>
    </w:p>
    <w:p w14:paraId="0C898A02" w14:textId="4F1B6280" w:rsidR="006F6948" w:rsidRPr="006F6948" w:rsidRDefault="006F6948" w:rsidP="006F6948">
      <w:pPr>
        <w:pStyle w:val="NormalWeb"/>
        <w:rPr>
          <w:rFonts w:ascii="Tahoma" w:hAnsi="Tahoma" w:cs="Tahoma"/>
          <w:sz w:val="22"/>
          <w:szCs w:val="22"/>
        </w:rPr>
      </w:pPr>
      <w:r w:rsidRPr="006F6948">
        <w:rPr>
          <w:rStyle w:val="Strong"/>
          <w:rFonts w:ascii="Tahoma" w:hAnsi="Tahoma" w:cs="Tahoma"/>
          <w:sz w:val="22"/>
          <w:szCs w:val="22"/>
        </w:rPr>
        <w:t>On the front of the color wheel</w:t>
      </w:r>
      <w:r w:rsidRPr="006F6948">
        <w:rPr>
          <w:rFonts w:ascii="Tahoma" w:hAnsi="Tahoma" w:cs="Tahoma"/>
          <w:sz w:val="22"/>
          <w:szCs w:val="22"/>
        </w:rPr>
        <w:t xml:space="preserve"> , all around the edge, you find the primary and secondary colors.</w:t>
      </w:r>
      <w:r w:rsidR="004A2CC1">
        <w:rPr>
          <w:rFonts w:ascii="Tahoma" w:hAnsi="Tahoma" w:cs="Tahoma"/>
          <w:sz w:val="22"/>
          <w:szCs w:val="22"/>
        </w:rPr>
        <w:t xml:space="preserve">  </w:t>
      </w:r>
      <w:r w:rsidRPr="006F6948">
        <w:rPr>
          <w:rFonts w:ascii="Tahoma" w:hAnsi="Tahoma" w:cs="Tahoma"/>
          <w:sz w:val="22"/>
          <w:szCs w:val="22"/>
        </w:rPr>
        <w:t>In the center, there is an inside wheel has small “windows” that let you see what color you would obtain adding either red, yellow, blue, white, or black to the colors on the color wheel.</w:t>
      </w:r>
    </w:p>
    <w:p w14:paraId="1380396F"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 xml:space="preserve">The inner wheel shows the results of color mixing. Rotating the inner </w:t>
      </w:r>
      <w:proofErr w:type="gramStart"/>
      <w:r w:rsidRPr="006F6948">
        <w:rPr>
          <w:rFonts w:ascii="Tahoma" w:hAnsi="Tahoma" w:cs="Tahoma"/>
          <w:sz w:val="22"/>
          <w:szCs w:val="22"/>
        </w:rPr>
        <w:t>wheel</w:t>
      </w:r>
      <w:proofErr w:type="gramEnd"/>
      <w:r w:rsidRPr="006F6948">
        <w:rPr>
          <w:rFonts w:ascii="Tahoma" w:hAnsi="Tahoma" w:cs="Tahoma"/>
          <w:sz w:val="22"/>
          <w:szCs w:val="22"/>
        </w:rPr>
        <w:t xml:space="preserve"> you can find a color that is the closest to what you are trying to mix, and learn how to mix it.</w:t>
      </w:r>
    </w:p>
    <w:p w14:paraId="39280E79"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 xml:space="preserve">The wheel has also a gray scale that </w:t>
      </w:r>
      <w:proofErr w:type="spellStart"/>
      <w:r w:rsidRPr="006F6948">
        <w:rPr>
          <w:rFonts w:ascii="Tahoma" w:hAnsi="Tahoma" w:cs="Tahoma"/>
          <w:sz w:val="22"/>
          <w:szCs w:val="22"/>
        </w:rPr>
        <w:t>let's</w:t>
      </w:r>
      <w:proofErr w:type="spellEnd"/>
      <w:r w:rsidRPr="006F6948">
        <w:rPr>
          <w:rFonts w:ascii="Tahoma" w:hAnsi="Tahoma" w:cs="Tahoma"/>
          <w:sz w:val="22"/>
          <w:szCs w:val="22"/>
        </w:rPr>
        <w:t xml:space="preserve"> you verify the value of each hue, for example in the top photo red compares pretty well to a value 6.</w:t>
      </w:r>
    </w:p>
    <w:p w14:paraId="50C005CF" w14:textId="77777777" w:rsidR="006F6948" w:rsidRPr="006F6948" w:rsidRDefault="006F6948" w:rsidP="006F6948">
      <w:pPr>
        <w:pStyle w:val="NormalWeb"/>
        <w:rPr>
          <w:rFonts w:ascii="Tahoma" w:hAnsi="Tahoma" w:cs="Tahoma"/>
          <w:sz w:val="22"/>
          <w:szCs w:val="22"/>
        </w:rPr>
      </w:pPr>
      <w:r w:rsidRPr="006F6948">
        <w:rPr>
          <w:rStyle w:val="Strong"/>
          <w:rFonts w:ascii="Tahoma" w:hAnsi="Tahoma" w:cs="Tahoma"/>
          <w:sz w:val="22"/>
          <w:szCs w:val="22"/>
        </w:rPr>
        <w:t>On the back of the color wheel</w:t>
      </w:r>
      <w:r w:rsidRPr="006F6948">
        <w:rPr>
          <w:rFonts w:ascii="Tahoma" w:hAnsi="Tahoma" w:cs="Tahoma"/>
          <w:sz w:val="22"/>
          <w:szCs w:val="22"/>
        </w:rPr>
        <w:t xml:space="preserve"> (bottom photo) you can see the scale of pure color, tint, tone, and shade, for each hue.</w:t>
      </w:r>
    </w:p>
    <w:p w14:paraId="71ABA578"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 xml:space="preserve">Also, in the center there is a diagram showing all the color </w:t>
      </w:r>
      <w:proofErr w:type="gramStart"/>
      <w:r w:rsidRPr="006F6948">
        <w:rPr>
          <w:rFonts w:ascii="Tahoma" w:hAnsi="Tahoma" w:cs="Tahoma"/>
          <w:sz w:val="22"/>
          <w:szCs w:val="22"/>
        </w:rPr>
        <w:t>schemes, and</w:t>
      </w:r>
      <w:proofErr w:type="gramEnd"/>
      <w:r w:rsidRPr="006F6948">
        <w:rPr>
          <w:rFonts w:ascii="Tahoma" w:hAnsi="Tahoma" w:cs="Tahoma"/>
          <w:sz w:val="22"/>
          <w:szCs w:val="22"/>
        </w:rPr>
        <w:t xml:space="preserve"> turning the dial you can see combinations of colors that would work together for each color scheme.</w:t>
      </w:r>
    </w:p>
    <w:p w14:paraId="6F482F13" w14:textId="77777777" w:rsidR="006F6948" w:rsidRPr="006F6948" w:rsidRDefault="006F6948" w:rsidP="006F6948">
      <w:pPr>
        <w:pStyle w:val="Heading2"/>
        <w:spacing w:before="0" w:beforeAutospacing="0" w:after="168" w:line="312" w:lineRule="atLeast"/>
        <w:rPr>
          <w:rFonts w:ascii="Tahoma" w:hAnsi="Tahoma" w:cs="Tahoma"/>
          <w:sz w:val="22"/>
          <w:szCs w:val="22"/>
        </w:rPr>
      </w:pPr>
      <w:r w:rsidRPr="006F6948">
        <w:rPr>
          <w:rFonts w:ascii="Tahoma" w:hAnsi="Tahoma" w:cs="Tahoma"/>
          <w:sz w:val="22"/>
          <w:szCs w:val="22"/>
        </w:rPr>
        <w:t>Color Temperature: Warm and Cool Hues</w:t>
      </w:r>
    </w:p>
    <w:p w14:paraId="3F42D7B9"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Each hue has a specific temperature. Temperature is the relative warmth or coolness of a color.</w:t>
      </w:r>
    </w:p>
    <w:p w14:paraId="025ABCBC"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On the wheel, yellow or any color with yellow as a predominant component is considered warm.</w:t>
      </w:r>
    </w:p>
    <w:p w14:paraId="6E073AAE"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Any blue or color predominantly blue is considered cool.</w:t>
      </w:r>
    </w:p>
    <w:p w14:paraId="266322DF"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Red it’s kind of in the middle of the temperature scale, and its temperature is relative to the colors next to it. It’s cooler than yellow, but warmer than blue.</w:t>
      </w:r>
    </w:p>
    <w:p w14:paraId="443D8094"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In general, you can determine if a color is warm or cool by asking yourself if it's closer to yellow or closer to blue on the wheel.</w:t>
      </w:r>
    </w:p>
    <w:p w14:paraId="067A971E"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The warm colors, that cover one half of the wheel, are yellow/green, yellow, yellow-orange, orange, red-orange, and red.</w:t>
      </w:r>
    </w:p>
    <w:p w14:paraId="28041C36"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On the other half are the cooler colors: green, blue/green, blue, violet/blue, violet, and red-violet.</w:t>
      </w:r>
    </w:p>
    <w:p w14:paraId="40BB13F1"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When used on a painting, the warm colors tend to advance from the surface, and the cool colors tend to recede. This factor is useful in portraying depth.</w:t>
      </w:r>
      <w:r w:rsidRPr="006F6948">
        <w:rPr>
          <w:rFonts w:ascii="Tahoma" w:hAnsi="Tahoma" w:cs="Tahoma"/>
          <w:sz w:val="22"/>
          <w:szCs w:val="22"/>
        </w:rPr>
        <w:br/>
        <w:t xml:space="preserve">The use of cooler colors for trees and objects in the distance, by making them </w:t>
      </w:r>
      <w:proofErr w:type="gramStart"/>
      <w:r w:rsidRPr="006F6948">
        <w:rPr>
          <w:rFonts w:ascii="Tahoma" w:hAnsi="Tahoma" w:cs="Tahoma"/>
          <w:sz w:val="22"/>
          <w:szCs w:val="22"/>
        </w:rPr>
        <w:t>more blue-green</w:t>
      </w:r>
      <w:proofErr w:type="gramEnd"/>
      <w:r w:rsidRPr="006F6948">
        <w:rPr>
          <w:rFonts w:ascii="Tahoma" w:hAnsi="Tahoma" w:cs="Tahoma"/>
          <w:sz w:val="22"/>
          <w:szCs w:val="22"/>
        </w:rPr>
        <w:t xml:space="preserve"> than those in the foreground, creates an effect of atmospheric perspective and suggests depth.</w:t>
      </w:r>
    </w:p>
    <w:p w14:paraId="63F8D399" w14:textId="77777777" w:rsidR="006F6948" w:rsidRPr="006F6948" w:rsidRDefault="006F6948" w:rsidP="006F6948">
      <w:pPr>
        <w:pStyle w:val="Heading2"/>
        <w:spacing w:before="0" w:beforeAutospacing="0" w:after="168" w:line="312" w:lineRule="atLeast"/>
        <w:rPr>
          <w:rFonts w:ascii="Tahoma" w:hAnsi="Tahoma" w:cs="Tahoma"/>
          <w:sz w:val="22"/>
          <w:szCs w:val="22"/>
        </w:rPr>
      </w:pPr>
      <w:r w:rsidRPr="006F6948">
        <w:rPr>
          <w:rFonts w:ascii="Tahoma" w:hAnsi="Tahoma" w:cs="Tahoma"/>
          <w:sz w:val="22"/>
          <w:szCs w:val="22"/>
        </w:rPr>
        <w:t>Hue Terminology</w:t>
      </w:r>
    </w:p>
    <w:p w14:paraId="5BDA869F"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Hue is another word for color.</w:t>
      </w:r>
    </w:p>
    <w:p w14:paraId="696B6D22"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 xml:space="preserve">Different hues can be used to represent things realistically or dramatically, yielding totally different effects and feelings, depending on the </w:t>
      </w:r>
      <w:proofErr w:type="gramStart"/>
      <w:r w:rsidRPr="006F6948">
        <w:rPr>
          <w:rFonts w:ascii="Tahoma" w:hAnsi="Tahoma" w:cs="Tahoma"/>
          <w:sz w:val="22"/>
          <w:szCs w:val="22"/>
        </w:rPr>
        <w:t>colors</w:t>
      </w:r>
      <w:proofErr w:type="gramEnd"/>
      <w:r w:rsidRPr="006F6948">
        <w:rPr>
          <w:rFonts w:ascii="Tahoma" w:hAnsi="Tahoma" w:cs="Tahoma"/>
          <w:sz w:val="22"/>
          <w:szCs w:val="22"/>
        </w:rPr>
        <w:t xml:space="preserve"> combination used.</w:t>
      </w:r>
    </w:p>
    <w:p w14:paraId="5946965B"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The primary colors on the wheel are yellow, red, and blue. From these three hues all other colors can be created.</w:t>
      </w:r>
    </w:p>
    <w:p w14:paraId="0402F535"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In between each pair of primary colors are the ones obtain by mixing them, the secondary colors.</w:t>
      </w:r>
    </w:p>
    <w:p w14:paraId="0085A50F"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Tertiary colors are in between mixing primary and secondary hues.</w:t>
      </w:r>
    </w:p>
    <w:p w14:paraId="2219E9C6"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 xml:space="preserve">If you purchase a 12-color set of paints, it will include all of the primary, secondary, and tertiary colors. Some artists purchase only the primary and secondary </w:t>
      </w:r>
      <w:proofErr w:type="gramStart"/>
      <w:r w:rsidRPr="006F6948">
        <w:rPr>
          <w:rFonts w:ascii="Tahoma" w:hAnsi="Tahoma" w:cs="Tahoma"/>
          <w:sz w:val="22"/>
          <w:szCs w:val="22"/>
        </w:rPr>
        <w:t>colors, and</w:t>
      </w:r>
      <w:proofErr w:type="gramEnd"/>
      <w:r w:rsidRPr="006F6948">
        <w:rPr>
          <w:rFonts w:ascii="Tahoma" w:hAnsi="Tahoma" w:cs="Tahoma"/>
          <w:sz w:val="22"/>
          <w:szCs w:val="22"/>
        </w:rPr>
        <w:t xml:space="preserve"> mix the tertiary colors themselves.</w:t>
      </w:r>
    </w:p>
    <w:p w14:paraId="572A02AF" w14:textId="77777777" w:rsidR="006F6948" w:rsidRPr="006F6948" w:rsidRDefault="006F6948" w:rsidP="006F6948">
      <w:pPr>
        <w:pStyle w:val="NormalWeb"/>
        <w:rPr>
          <w:rFonts w:ascii="Tahoma" w:hAnsi="Tahoma" w:cs="Tahoma"/>
          <w:sz w:val="22"/>
          <w:szCs w:val="22"/>
        </w:rPr>
      </w:pPr>
      <w:r w:rsidRPr="006F6948">
        <w:rPr>
          <w:rFonts w:ascii="Tahoma" w:hAnsi="Tahoma" w:cs="Tahoma"/>
          <w:sz w:val="22"/>
          <w:szCs w:val="22"/>
        </w:rPr>
        <w:t>Hues opposite to each other on the wheel are complementary; the ones next to each other are harmonious.</w:t>
      </w:r>
    </w:p>
    <w:p w14:paraId="01B5C9EF" w14:textId="77777777" w:rsidR="006F6948" w:rsidRPr="004A2CC1" w:rsidRDefault="006F6948" w:rsidP="006F6948">
      <w:pPr>
        <w:pStyle w:val="Heading2"/>
        <w:spacing w:before="0" w:beforeAutospacing="0" w:after="168" w:line="312" w:lineRule="atLeast"/>
        <w:rPr>
          <w:rFonts w:ascii="Tahoma" w:hAnsi="Tahoma" w:cs="Tahoma"/>
          <w:sz w:val="22"/>
          <w:szCs w:val="22"/>
        </w:rPr>
      </w:pPr>
      <w:r w:rsidRPr="004A2CC1">
        <w:rPr>
          <w:rFonts w:ascii="Tahoma" w:hAnsi="Tahoma" w:cs="Tahoma"/>
          <w:sz w:val="22"/>
          <w:szCs w:val="22"/>
        </w:rPr>
        <w:t>Primary Colors</w:t>
      </w:r>
    </w:p>
    <w:p w14:paraId="3610833B" w14:textId="77777777" w:rsidR="006F6948" w:rsidRPr="004A2CC1" w:rsidRDefault="006F6948" w:rsidP="006F6948">
      <w:pPr>
        <w:pStyle w:val="NormalWeb"/>
        <w:rPr>
          <w:rFonts w:ascii="Tahoma" w:hAnsi="Tahoma" w:cs="Tahoma"/>
          <w:sz w:val="22"/>
          <w:szCs w:val="22"/>
        </w:rPr>
      </w:pPr>
      <w:r w:rsidRPr="004A2CC1">
        <w:rPr>
          <w:rFonts w:ascii="Tahoma" w:hAnsi="Tahoma" w:cs="Tahoma"/>
          <w:sz w:val="22"/>
          <w:szCs w:val="22"/>
        </w:rPr>
        <w:t>There are only three true hues: red, yellow, and blue. They are called primary because nothing can be mixed to produce them: they must be made or bought. With them we can make any other color, except white which is not an actual color.</w:t>
      </w:r>
    </w:p>
    <w:p w14:paraId="32874B20" w14:textId="77777777" w:rsidR="006F6948" w:rsidRPr="004A2CC1" w:rsidRDefault="006F6948" w:rsidP="006F6948">
      <w:pPr>
        <w:pStyle w:val="NormalWeb"/>
        <w:rPr>
          <w:rFonts w:ascii="Tahoma" w:hAnsi="Tahoma" w:cs="Tahoma"/>
          <w:sz w:val="22"/>
          <w:szCs w:val="22"/>
        </w:rPr>
      </w:pPr>
      <w:r w:rsidRPr="004A2CC1">
        <w:rPr>
          <w:rFonts w:ascii="Tahoma" w:hAnsi="Tahoma" w:cs="Tahoma"/>
          <w:sz w:val="22"/>
          <w:szCs w:val="22"/>
        </w:rPr>
        <w:t>Depending on the three primaries you choose from the large range of reds, blues and yellows you will get different secondary and tertiary colors.</w:t>
      </w:r>
    </w:p>
    <w:p w14:paraId="0B59C932" w14:textId="77777777" w:rsidR="006F6948" w:rsidRPr="004A2CC1" w:rsidRDefault="006F6948" w:rsidP="006F6948">
      <w:pPr>
        <w:pStyle w:val="NormalWeb"/>
        <w:rPr>
          <w:rFonts w:ascii="Tahoma" w:hAnsi="Tahoma" w:cs="Tahoma"/>
          <w:sz w:val="22"/>
          <w:szCs w:val="22"/>
        </w:rPr>
      </w:pPr>
      <w:r w:rsidRPr="004A2CC1">
        <w:rPr>
          <w:rFonts w:ascii="Tahoma" w:hAnsi="Tahoma" w:cs="Tahoma"/>
          <w:sz w:val="22"/>
          <w:szCs w:val="22"/>
        </w:rPr>
        <w:t xml:space="preserve">The three primaries that the artists most use are: </w:t>
      </w:r>
      <w:proofErr w:type="spellStart"/>
      <w:r w:rsidRPr="004A2CC1">
        <w:rPr>
          <w:rFonts w:ascii="Tahoma" w:hAnsi="Tahoma" w:cs="Tahoma"/>
          <w:sz w:val="22"/>
          <w:szCs w:val="22"/>
        </w:rPr>
        <w:t>naphtol</w:t>
      </w:r>
      <w:proofErr w:type="spellEnd"/>
      <w:r w:rsidRPr="004A2CC1">
        <w:rPr>
          <w:rFonts w:ascii="Tahoma" w:hAnsi="Tahoma" w:cs="Tahoma"/>
          <w:sz w:val="22"/>
          <w:szCs w:val="22"/>
        </w:rPr>
        <w:t xml:space="preserve"> red, ultramarine blue, and cadmium yellow medium.</w:t>
      </w:r>
    </w:p>
    <w:p w14:paraId="0E8829FB" w14:textId="77777777" w:rsidR="006F6948" w:rsidRPr="004A2CC1" w:rsidRDefault="006F6948" w:rsidP="006F6948">
      <w:pPr>
        <w:pStyle w:val="Heading2"/>
        <w:spacing w:before="0" w:beforeAutospacing="0" w:after="168" w:line="312" w:lineRule="atLeast"/>
        <w:rPr>
          <w:rFonts w:ascii="Tahoma" w:hAnsi="Tahoma" w:cs="Tahoma"/>
          <w:sz w:val="22"/>
          <w:szCs w:val="22"/>
        </w:rPr>
      </w:pPr>
      <w:r w:rsidRPr="004A2CC1">
        <w:rPr>
          <w:rFonts w:ascii="Tahoma" w:hAnsi="Tahoma" w:cs="Tahoma"/>
          <w:sz w:val="22"/>
          <w:szCs w:val="22"/>
        </w:rPr>
        <w:t>Secondary Colors</w:t>
      </w:r>
    </w:p>
    <w:p w14:paraId="18BF391C" w14:textId="77777777" w:rsidR="006F6948" w:rsidRPr="004A2CC1" w:rsidRDefault="006F6948" w:rsidP="006F6948">
      <w:pPr>
        <w:pStyle w:val="NormalWeb"/>
        <w:rPr>
          <w:rFonts w:ascii="Tahoma" w:hAnsi="Tahoma" w:cs="Tahoma"/>
          <w:sz w:val="22"/>
          <w:szCs w:val="22"/>
        </w:rPr>
      </w:pPr>
      <w:r w:rsidRPr="004A2CC1">
        <w:rPr>
          <w:rFonts w:ascii="Tahoma" w:hAnsi="Tahoma" w:cs="Tahoma"/>
          <w:sz w:val="22"/>
          <w:szCs w:val="22"/>
        </w:rPr>
        <w:t>Mixing pairs of primary hues, we get orange, green, and violet, which are called secondary colors.</w:t>
      </w:r>
    </w:p>
    <w:p w14:paraId="7AFEA01D" w14:textId="77777777" w:rsidR="006F6948" w:rsidRPr="004A2CC1" w:rsidRDefault="006F6948" w:rsidP="006F6948">
      <w:pPr>
        <w:pStyle w:val="NormalWeb"/>
        <w:rPr>
          <w:rFonts w:ascii="Tahoma" w:hAnsi="Tahoma" w:cs="Tahoma"/>
          <w:sz w:val="22"/>
          <w:szCs w:val="22"/>
        </w:rPr>
      </w:pPr>
      <w:r w:rsidRPr="004A2CC1">
        <w:rPr>
          <w:rFonts w:ascii="Tahoma" w:hAnsi="Tahoma" w:cs="Tahoma"/>
          <w:sz w:val="22"/>
          <w:szCs w:val="22"/>
        </w:rPr>
        <w:t xml:space="preserve">Mixing different secondary colors, you get chromatic neutrals, which is what you get when you mix all the primary colors in different proportions. While this effect is sometimes achieved </w:t>
      </w:r>
      <w:proofErr w:type="gramStart"/>
      <w:r w:rsidRPr="004A2CC1">
        <w:rPr>
          <w:rFonts w:ascii="Tahoma" w:hAnsi="Tahoma" w:cs="Tahoma"/>
          <w:sz w:val="22"/>
          <w:szCs w:val="22"/>
        </w:rPr>
        <w:t>unwilling, and</w:t>
      </w:r>
      <w:proofErr w:type="gramEnd"/>
      <w:r w:rsidRPr="004A2CC1">
        <w:rPr>
          <w:rFonts w:ascii="Tahoma" w:hAnsi="Tahoma" w:cs="Tahoma"/>
          <w:sz w:val="22"/>
          <w:szCs w:val="22"/>
        </w:rPr>
        <w:t xml:space="preserve"> takes the nick-name of "mud", it actually a great way to create low intensity, supporting hues.</w:t>
      </w:r>
    </w:p>
    <w:p w14:paraId="15517A8A" w14:textId="77777777" w:rsidR="006F6948" w:rsidRPr="004A2CC1" w:rsidRDefault="006F6948" w:rsidP="006F6948">
      <w:pPr>
        <w:pStyle w:val="Heading2"/>
        <w:spacing w:before="0" w:beforeAutospacing="0" w:after="168" w:line="312" w:lineRule="atLeast"/>
        <w:rPr>
          <w:rFonts w:ascii="Tahoma" w:hAnsi="Tahoma" w:cs="Tahoma"/>
          <w:sz w:val="22"/>
          <w:szCs w:val="22"/>
        </w:rPr>
      </w:pPr>
      <w:r w:rsidRPr="004A2CC1">
        <w:rPr>
          <w:rFonts w:ascii="Tahoma" w:hAnsi="Tahoma" w:cs="Tahoma"/>
          <w:sz w:val="22"/>
          <w:szCs w:val="22"/>
        </w:rPr>
        <w:t>Tertiary Colors</w:t>
      </w:r>
    </w:p>
    <w:p w14:paraId="71D6B94D" w14:textId="77777777" w:rsidR="006F6948" w:rsidRPr="004A2CC1" w:rsidRDefault="006F6948" w:rsidP="006F6948">
      <w:pPr>
        <w:pStyle w:val="NormalWeb"/>
        <w:rPr>
          <w:rFonts w:ascii="Tahoma" w:hAnsi="Tahoma" w:cs="Tahoma"/>
          <w:sz w:val="22"/>
          <w:szCs w:val="22"/>
        </w:rPr>
      </w:pPr>
      <w:r w:rsidRPr="004A2CC1">
        <w:rPr>
          <w:rFonts w:ascii="Tahoma" w:hAnsi="Tahoma" w:cs="Tahoma"/>
          <w:sz w:val="22"/>
          <w:szCs w:val="22"/>
        </w:rPr>
        <w:t>The tertiary colors are made by mixing one primary and one secondary color. There are six tertiary colors: yellow-orange, red-orange, red-violet, blue-violet, blue-green, and yellow-green.</w:t>
      </w:r>
    </w:p>
    <w:p w14:paraId="558FAF84" w14:textId="349712A1" w:rsidR="006F6948" w:rsidRPr="004A2CC1" w:rsidRDefault="006F6948" w:rsidP="006F6948">
      <w:pPr>
        <w:shd w:val="clear" w:color="auto" w:fill="FFFFFF"/>
        <w:jc w:val="center"/>
        <w:rPr>
          <w:rFonts w:ascii="Tahoma" w:hAnsi="Tahoma" w:cs="Tahoma"/>
        </w:rPr>
      </w:pPr>
      <w:r w:rsidRPr="004A2CC1">
        <w:rPr>
          <w:rFonts w:ascii="Tahoma" w:hAnsi="Tahoma" w:cs="Tahoma"/>
          <w:noProof/>
        </w:rPr>
        <w:drawing>
          <wp:inline distT="0" distB="0" distL="0" distR="0" wp14:anchorId="23423FAD" wp14:editId="156DE92D">
            <wp:extent cx="4953000" cy="3981450"/>
            <wp:effectExtent l="0" t="0" r="0" b="0"/>
            <wp:docPr id="9" name="Picture 9" descr="Complementary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lementary Col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981450"/>
                    </a:xfrm>
                    <a:prstGeom prst="rect">
                      <a:avLst/>
                    </a:prstGeom>
                    <a:noFill/>
                    <a:ln>
                      <a:noFill/>
                    </a:ln>
                  </pic:spPr>
                </pic:pic>
              </a:graphicData>
            </a:graphic>
          </wp:inline>
        </w:drawing>
      </w:r>
    </w:p>
    <w:p w14:paraId="055B200F" w14:textId="77777777" w:rsidR="004A2CC1" w:rsidRPr="004A2CC1" w:rsidRDefault="004A2CC1" w:rsidP="004A2CC1">
      <w:pPr>
        <w:pStyle w:val="Heading2"/>
        <w:spacing w:before="0" w:beforeAutospacing="0" w:after="168" w:line="312" w:lineRule="atLeast"/>
        <w:rPr>
          <w:rFonts w:ascii="Tahoma" w:hAnsi="Tahoma" w:cs="Tahoma"/>
          <w:sz w:val="22"/>
          <w:szCs w:val="22"/>
        </w:rPr>
      </w:pPr>
      <w:r w:rsidRPr="004A2CC1">
        <w:rPr>
          <w:rFonts w:ascii="Tahoma" w:hAnsi="Tahoma" w:cs="Tahoma"/>
          <w:sz w:val="22"/>
          <w:szCs w:val="22"/>
        </w:rPr>
        <w:t>Complementary Colors</w:t>
      </w:r>
    </w:p>
    <w:p w14:paraId="13E987FD"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 xml:space="preserve">Having a good understanding of </w:t>
      </w:r>
      <w:proofErr w:type="spellStart"/>
      <w:r w:rsidRPr="004A2CC1">
        <w:rPr>
          <w:rFonts w:ascii="Tahoma" w:hAnsi="Tahoma" w:cs="Tahoma"/>
          <w:sz w:val="22"/>
          <w:szCs w:val="22"/>
        </w:rPr>
        <w:t>complementaries</w:t>
      </w:r>
      <w:proofErr w:type="spellEnd"/>
      <w:r w:rsidRPr="004A2CC1">
        <w:rPr>
          <w:rFonts w:ascii="Tahoma" w:hAnsi="Tahoma" w:cs="Tahoma"/>
          <w:sz w:val="22"/>
          <w:szCs w:val="22"/>
        </w:rPr>
        <w:t xml:space="preserve"> can help you achieve satisfactory results in your paintings.</w:t>
      </w:r>
    </w:p>
    <w:p w14:paraId="0112B2A8"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On the color wheel, each primary color is always opposite the color obtained mixing the other two primary colors. So red is always opposite to green, yellow to violet, and blue to orange.</w:t>
      </w:r>
    </w:p>
    <w:p w14:paraId="455C7DEB"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The hues that are direct opposites on the color wheel are called complementary colors. These colors are contrasting, or conflicting, and they produce two different effects, depending on how they are used.</w:t>
      </w:r>
    </w:p>
    <w:p w14:paraId="085784A1"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If we lay complementary colors next to each other, they will strengthen each other, and appear brighter than when separate, producing a vibrant effect. The hues don’t need to be used at their full intensity; muted versions will produce subtle but effective complementary contrast.</w:t>
      </w:r>
    </w:p>
    <w:p w14:paraId="2087D4C7"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If we mix a complement into a color, it will tone it down. When a hue is too intense or bright, adding a bit of the complementary is a good way to make it duller.</w:t>
      </w:r>
    </w:p>
    <w:p w14:paraId="15FAAA4A"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Complementary colors can be used on the dark side of objects to produce a shadow.</w:t>
      </w:r>
    </w:p>
    <w:p w14:paraId="4C63A41C"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 xml:space="preserve">Also, by mixing any two complementary together you can obtain a large array of </w:t>
      </w:r>
      <w:r w:rsidRPr="004A2CC1">
        <w:rPr>
          <w:rStyle w:val="Strong"/>
          <w:rFonts w:ascii="Tahoma" w:hAnsi="Tahoma" w:cs="Tahoma"/>
          <w:sz w:val="22"/>
          <w:szCs w:val="22"/>
        </w:rPr>
        <w:t>chromatic grays and neutral colors</w:t>
      </w:r>
      <w:r w:rsidRPr="004A2CC1">
        <w:rPr>
          <w:rFonts w:ascii="Tahoma" w:hAnsi="Tahoma" w:cs="Tahoma"/>
          <w:sz w:val="22"/>
          <w:szCs w:val="22"/>
        </w:rPr>
        <w:t>.</w:t>
      </w:r>
    </w:p>
    <w:p w14:paraId="259BAE19"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Orange and green will create a brown, orange and blue a gray, and so on; varying the amounts of each color used in the mix, will result in different tones and values of color.</w:t>
      </w:r>
    </w:p>
    <w:p w14:paraId="6072CC72" w14:textId="77777777" w:rsidR="004A2CC1" w:rsidRPr="004A2CC1" w:rsidRDefault="004A2CC1" w:rsidP="004A2CC1">
      <w:pPr>
        <w:pStyle w:val="Heading2"/>
        <w:spacing w:before="0" w:beforeAutospacing="0" w:after="168" w:line="312" w:lineRule="atLeast"/>
        <w:rPr>
          <w:rFonts w:ascii="Tahoma" w:hAnsi="Tahoma" w:cs="Tahoma"/>
          <w:sz w:val="22"/>
          <w:szCs w:val="22"/>
        </w:rPr>
      </w:pPr>
      <w:r w:rsidRPr="004A2CC1">
        <w:rPr>
          <w:rFonts w:ascii="Tahoma" w:hAnsi="Tahoma" w:cs="Tahoma"/>
          <w:sz w:val="22"/>
          <w:szCs w:val="22"/>
        </w:rPr>
        <w:t>Harmonious Colors</w:t>
      </w:r>
    </w:p>
    <w:p w14:paraId="2F1A29AD"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Hues that are side by side on the color wheel are considered harmonious.</w:t>
      </w:r>
    </w:p>
    <w:p w14:paraId="19BD99C8"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Examples are red, red-orange, and orange; yellow, yellow-green, and green; green, blue-green, and blue.</w:t>
      </w:r>
    </w:p>
    <w:p w14:paraId="19C14F85"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Harmonious colors create a pleasing combination, with low temperature contrast.</w:t>
      </w:r>
    </w:p>
    <w:p w14:paraId="28146E32" w14:textId="77777777" w:rsidR="004A2CC1" w:rsidRPr="004A2CC1" w:rsidRDefault="004A2CC1" w:rsidP="004A2CC1">
      <w:pPr>
        <w:pStyle w:val="Heading2"/>
        <w:spacing w:before="0" w:beforeAutospacing="0" w:after="168" w:line="312" w:lineRule="atLeast"/>
        <w:rPr>
          <w:rFonts w:ascii="Tahoma" w:hAnsi="Tahoma" w:cs="Tahoma"/>
          <w:sz w:val="22"/>
          <w:szCs w:val="22"/>
        </w:rPr>
      </w:pPr>
      <w:r w:rsidRPr="004A2CC1">
        <w:rPr>
          <w:rFonts w:ascii="Tahoma" w:hAnsi="Tahoma" w:cs="Tahoma"/>
          <w:sz w:val="22"/>
          <w:szCs w:val="22"/>
        </w:rPr>
        <w:t>Tetradic Palette</w:t>
      </w:r>
    </w:p>
    <w:p w14:paraId="32D43594"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The tetradic color scheme uses four colors arranged into two complementary pairs.</w:t>
      </w:r>
    </w:p>
    <w:p w14:paraId="12183833"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This rich color scheme offers plenty of possibilities for variation, and works best if you let one color be dominant.</w:t>
      </w:r>
    </w:p>
    <w:p w14:paraId="4630B04E" w14:textId="3FC921D9"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To find the colors that work well together, rotate the inner wheel, an</w:t>
      </w:r>
      <w:r>
        <w:rPr>
          <w:rFonts w:ascii="Tahoma" w:hAnsi="Tahoma" w:cs="Tahoma"/>
          <w:sz w:val="22"/>
          <w:szCs w:val="22"/>
        </w:rPr>
        <w:t>d</w:t>
      </w:r>
      <w:r w:rsidRPr="004A2CC1">
        <w:rPr>
          <w:rFonts w:ascii="Tahoma" w:hAnsi="Tahoma" w:cs="Tahoma"/>
          <w:sz w:val="22"/>
          <w:szCs w:val="22"/>
        </w:rPr>
        <w:t xml:space="preserve"> look at the corners of the square or the rectangle drawn on it, they'll point to the tetradic options.</w:t>
      </w:r>
    </w:p>
    <w:p w14:paraId="54E86784" w14:textId="77777777" w:rsidR="004A2CC1" w:rsidRPr="004A2CC1" w:rsidRDefault="004A2CC1" w:rsidP="004A2CC1">
      <w:pPr>
        <w:pStyle w:val="Heading2"/>
        <w:spacing w:before="0" w:beforeAutospacing="0" w:after="168" w:line="312" w:lineRule="atLeast"/>
        <w:rPr>
          <w:rFonts w:ascii="Tahoma" w:hAnsi="Tahoma" w:cs="Tahoma"/>
          <w:sz w:val="22"/>
          <w:szCs w:val="22"/>
        </w:rPr>
      </w:pPr>
      <w:r w:rsidRPr="004A2CC1">
        <w:rPr>
          <w:rFonts w:ascii="Tahoma" w:hAnsi="Tahoma" w:cs="Tahoma"/>
          <w:sz w:val="22"/>
          <w:szCs w:val="22"/>
        </w:rPr>
        <w:t>Triadic Palette</w:t>
      </w:r>
    </w:p>
    <w:p w14:paraId="72D82238" w14:textId="77777777" w:rsidR="004A2CC1" w:rsidRPr="004A2CC1" w:rsidRDefault="004A2CC1" w:rsidP="004A2CC1">
      <w:pPr>
        <w:pStyle w:val="NormalWeb"/>
        <w:rPr>
          <w:rFonts w:ascii="Tahoma" w:hAnsi="Tahoma" w:cs="Tahoma"/>
          <w:sz w:val="22"/>
          <w:szCs w:val="22"/>
        </w:rPr>
      </w:pPr>
      <w:r w:rsidRPr="004A2CC1">
        <w:rPr>
          <w:rFonts w:ascii="Tahoma" w:hAnsi="Tahoma" w:cs="Tahoma"/>
          <w:sz w:val="22"/>
          <w:szCs w:val="22"/>
        </w:rPr>
        <w:t>A triadic color scheme uses colors that are evenly spaced around the color wheel, and creates vibrant color combinations, even when you use pale or unsaturated versions of your hues.</w:t>
      </w:r>
    </w:p>
    <w:p w14:paraId="6F21DFB4" w14:textId="44B88CBC" w:rsidR="00E80C9F" w:rsidRPr="004A2CC1" w:rsidRDefault="00E80C9F" w:rsidP="006F6948">
      <w:pPr>
        <w:spacing w:after="120" w:line="240" w:lineRule="auto"/>
        <w:rPr>
          <w:rFonts w:ascii="Tahoma" w:hAnsi="Tahoma" w:cs="Tahoma"/>
        </w:rPr>
      </w:pPr>
    </w:p>
    <w:sectPr w:rsidR="00E80C9F" w:rsidRPr="004A2CC1" w:rsidSect="006F6948">
      <w:pgSz w:w="12240" w:h="15840"/>
      <w:pgMar w:top="3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34D2B"/>
    <w:multiLevelType w:val="multilevel"/>
    <w:tmpl w:val="624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73348"/>
    <w:multiLevelType w:val="multilevel"/>
    <w:tmpl w:val="06B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8D1D20"/>
    <w:multiLevelType w:val="multilevel"/>
    <w:tmpl w:val="3D1A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6D4F22"/>
    <w:multiLevelType w:val="multilevel"/>
    <w:tmpl w:val="0CC6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48"/>
    <w:rsid w:val="004A2CC1"/>
    <w:rsid w:val="006F6948"/>
    <w:rsid w:val="00E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C5A3"/>
  <w15:chartTrackingRefBased/>
  <w15:docId w15:val="{872B9EF8-6FCF-4C34-B974-050DAEEC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9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6948"/>
    <w:pPr>
      <w:spacing w:before="100" w:beforeAutospacing="1" w:after="144" w:line="240" w:lineRule="auto"/>
      <w:outlineLvl w:val="1"/>
    </w:pPr>
    <w:rPr>
      <w:rFonts w:ascii="Arial" w:eastAsia="Times New Roman"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948"/>
    <w:rPr>
      <w:rFonts w:ascii="Arial" w:eastAsia="Times New Roman" w:hAnsi="Arial" w:cs="Arial"/>
      <w:b/>
      <w:bCs/>
      <w:sz w:val="29"/>
      <w:szCs w:val="29"/>
    </w:rPr>
  </w:style>
  <w:style w:type="paragraph" w:styleId="NormalWeb">
    <w:name w:val="Normal (Web)"/>
    <w:basedOn w:val="Normal"/>
    <w:uiPriority w:val="99"/>
    <w:semiHidden/>
    <w:unhideWhenUsed/>
    <w:rsid w:val="006F6948"/>
    <w:pPr>
      <w:spacing w:after="180" w:line="240" w:lineRule="auto"/>
    </w:pPr>
    <w:rPr>
      <w:rFonts w:ascii="Times New Roman" w:eastAsia="Times New Roman" w:hAnsi="Times New Roman" w:cs="Times New Roman"/>
      <w:sz w:val="24"/>
      <w:szCs w:val="24"/>
    </w:rPr>
  </w:style>
  <w:style w:type="character" w:customStyle="1" w:styleId="captiontext1">
    <w:name w:val="caption_text1"/>
    <w:basedOn w:val="DefaultParagraphFont"/>
    <w:rsid w:val="006F6948"/>
    <w:rPr>
      <w:i/>
      <w:iCs/>
      <w:color w:val="767676"/>
      <w:sz w:val="22"/>
      <w:szCs w:val="22"/>
    </w:rPr>
  </w:style>
  <w:style w:type="character" w:customStyle="1" w:styleId="imgsource2">
    <w:name w:val="img_source2"/>
    <w:basedOn w:val="DefaultParagraphFont"/>
    <w:rsid w:val="006F6948"/>
  </w:style>
  <w:style w:type="paragraph" w:styleId="BalloonText">
    <w:name w:val="Balloon Text"/>
    <w:basedOn w:val="Normal"/>
    <w:link w:val="BalloonTextChar"/>
    <w:uiPriority w:val="99"/>
    <w:semiHidden/>
    <w:unhideWhenUsed/>
    <w:rsid w:val="006F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48"/>
    <w:rPr>
      <w:rFonts w:ascii="Segoe UI" w:hAnsi="Segoe UI" w:cs="Segoe UI"/>
      <w:sz w:val="18"/>
      <w:szCs w:val="18"/>
    </w:rPr>
  </w:style>
  <w:style w:type="character" w:customStyle="1" w:styleId="Heading1Char">
    <w:name w:val="Heading 1 Char"/>
    <w:basedOn w:val="DefaultParagraphFont"/>
    <w:link w:val="Heading1"/>
    <w:uiPriority w:val="9"/>
    <w:rsid w:val="006F69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F6948"/>
    <w:rPr>
      <w:color w:val="0000FF"/>
      <w:u w:val="single"/>
    </w:rPr>
  </w:style>
  <w:style w:type="character" w:customStyle="1" w:styleId="authorprimaryname">
    <w:name w:val="author_primary_name"/>
    <w:basedOn w:val="DefaultParagraphFont"/>
    <w:rsid w:val="006F6948"/>
  </w:style>
  <w:style w:type="paragraph" w:customStyle="1" w:styleId="aboutauthorbio">
    <w:name w:val="about_author_bio"/>
    <w:basedOn w:val="Normal"/>
    <w:rsid w:val="006F6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_text"/>
    <w:basedOn w:val="DefaultParagraphFont"/>
    <w:rsid w:val="006F6948"/>
  </w:style>
  <w:style w:type="character" w:customStyle="1" w:styleId="imgsource">
    <w:name w:val="img_source"/>
    <w:basedOn w:val="DefaultParagraphFont"/>
    <w:rsid w:val="006F6948"/>
  </w:style>
  <w:style w:type="character" w:styleId="Strong">
    <w:name w:val="Strong"/>
    <w:basedOn w:val="DefaultParagraphFont"/>
    <w:uiPriority w:val="22"/>
    <w:qFormat/>
    <w:rsid w:val="006F6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66609">
      <w:bodyDiv w:val="1"/>
      <w:marLeft w:val="0"/>
      <w:marRight w:val="0"/>
      <w:marTop w:val="0"/>
      <w:marBottom w:val="0"/>
      <w:divBdr>
        <w:top w:val="none" w:sz="0" w:space="0" w:color="auto"/>
        <w:left w:val="none" w:sz="0" w:space="0" w:color="auto"/>
        <w:bottom w:val="none" w:sz="0" w:space="0" w:color="auto"/>
        <w:right w:val="none" w:sz="0" w:space="0" w:color="auto"/>
      </w:divBdr>
      <w:divsChild>
        <w:div w:id="1988433514">
          <w:marLeft w:val="0"/>
          <w:marRight w:val="0"/>
          <w:marTop w:val="0"/>
          <w:marBottom w:val="312"/>
          <w:divBdr>
            <w:top w:val="none" w:sz="0" w:space="0" w:color="auto"/>
            <w:left w:val="none" w:sz="0" w:space="0" w:color="auto"/>
            <w:bottom w:val="none" w:sz="0" w:space="0" w:color="auto"/>
            <w:right w:val="none" w:sz="0" w:space="0" w:color="auto"/>
          </w:divBdr>
          <w:divsChild>
            <w:div w:id="1353724047">
              <w:marLeft w:val="0"/>
              <w:marRight w:val="0"/>
              <w:marTop w:val="0"/>
              <w:marBottom w:val="0"/>
              <w:divBdr>
                <w:top w:val="none" w:sz="0" w:space="0" w:color="auto"/>
                <w:left w:val="none" w:sz="0" w:space="0" w:color="auto"/>
                <w:bottom w:val="none" w:sz="0" w:space="0" w:color="auto"/>
                <w:right w:val="none" w:sz="0" w:space="0" w:color="auto"/>
              </w:divBdr>
            </w:div>
          </w:divsChild>
        </w:div>
        <w:div w:id="532226306">
          <w:marLeft w:val="0"/>
          <w:marRight w:val="0"/>
          <w:marTop w:val="0"/>
          <w:marBottom w:val="312"/>
          <w:divBdr>
            <w:top w:val="none" w:sz="0" w:space="0" w:color="auto"/>
            <w:left w:val="none" w:sz="0" w:space="0" w:color="auto"/>
            <w:bottom w:val="none" w:sz="0" w:space="0" w:color="auto"/>
            <w:right w:val="none" w:sz="0" w:space="0" w:color="auto"/>
          </w:divBdr>
          <w:divsChild>
            <w:div w:id="1914117830">
              <w:marLeft w:val="0"/>
              <w:marRight w:val="0"/>
              <w:marTop w:val="0"/>
              <w:marBottom w:val="0"/>
              <w:divBdr>
                <w:top w:val="none" w:sz="0" w:space="0" w:color="auto"/>
                <w:left w:val="none" w:sz="0" w:space="0" w:color="auto"/>
                <w:bottom w:val="none" w:sz="0" w:space="0" w:color="auto"/>
                <w:right w:val="none" w:sz="0" w:space="0" w:color="auto"/>
              </w:divBdr>
            </w:div>
          </w:divsChild>
        </w:div>
        <w:div w:id="466044566">
          <w:marLeft w:val="0"/>
          <w:marRight w:val="0"/>
          <w:marTop w:val="0"/>
          <w:marBottom w:val="312"/>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 w:id="1749963693">
          <w:marLeft w:val="0"/>
          <w:marRight w:val="0"/>
          <w:marTop w:val="0"/>
          <w:marBottom w:val="312"/>
          <w:divBdr>
            <w:top w:val="none" w:sz="0" w:space="0" w:color="auto"/>
            <w:left w:val="none" w:sz="0" w:space="0" w:color="auto"/>
            <w:bottom w:val="none" w:sz="0" w:space="0" w:color="auto"/>
            <w:right w:val="none" w:sz="0" w:space="0" w:color="auto"/>
          </w:divBdr>
          <w:divsChild>
            <w:div w:id="149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1827">
      <w:bodyDiv w:val="1"/>
      <w:marLeft w:val="0"/>
      <w:marRight w:val="0"/>
      <w:marTop w:val="0"/>
      <w:marBottom w:val="0"/>
      <w:divBdr>
        <w:top w:val="none" w:sz="0" w:space="0" w:color="auto"/>
        <w:left w:val="none" w:sz="0" w:space="0" w:color="auto"/>
        <w:bottom w:val="none" w:sz="0" w:space="0" w:color="auto"/>
        <w:right w:val="none" w:sz="0" w:space="0" w:color="auto"/>
      </w:divBdr>
      <w:divsChild>
        <w:div w:id="1429498135">
          <w:marLeft w:val="0"/>
          <w:marRight w:val="0"/>
          <w:marTop w:val="0"/>
          <w:marBottom w:val="0"/>
          <w:divBdr>
            <w:top w:val="none" w:sz="0" w:space="0" w:color="auto"/>
            <w:left w:val="none" w:sz="0" w:space="0" w:color="auto"/>
            <w:bottom w:val="none" w:sz="0" w:space="0" w:color="auto"/>
            <w:right w:val="none" w:sz="0" w:space="0" w:color="auto"/>
          </w:divBdr>
        </w:div>
        <w:div w:id="167524949">
          <w:marLeft w:val="0"/>
          <w:marRight w:val="0"/>
          <w:marTop w:val="0"/>
          <w:marBottom w:val="312"/>
          <w:divBdr>
            <w:top w:val="none" w:sz="0" w:space="0" w:color="auto"/>
            <w:left w:val="none" w:sz="0" w:space="0" w:color="auto"/>
            <w:bottom w:val="none" w:sz="0" w:space="0" w:color="auto"/>
            <w:right w:val="none" w:sz="0" w:space="0" w:color="auto"/>
          </w:divBdr>
          <w:divsChild>
            <w:div w:id="459229586">
              <w:marLeft w:val="0"/>
              <w:marRight w:val="0"/>
              <w:marTop w:val="0"/>
              <w:marBottom w:val="0"/>
              <w:divBdr>
                <w:top w:val="none" w:sz="0" w:space="0" w:color="auto"/>
                <w:left w:val="none" w:sz="0" w:space="0" w:color="auto"/>
                <w:bottom w:val="none" w:sz="0" w:space="0" w:color="auto"/>
                <w:right w:val="none" w:sz="0" w:space="0" w:color="auto"/>
              </w:divBdr>
              <w:divsChild>
                <w:div w:id="792212275">
                  <w:marLeft w:val="0"/>
                  <w:marRight w:val="150"/>
                  <w:marTop w:val="0"/>
                  <w:marBottom w:val="0"/>
                  <w:divBdr>
                    <w:top w:val="single" w:sz="12" w:space="0" w:color="6EA6AF"/>
                    <w:left w:val="single" w:sz="12" w:space="0" w:color="6EA6AF"/>
                    <w:bottom w:val="single" w:sz="12" w:space="0" w:color="6EA6AF"/>
                    <w:right w:val="single" w:sz="12" w:space="0" w:color="6EA6AF"/>
                  </w:divBdr>
                </w:div>
                <w:div w:id="1612282829">
                  <w:marLeft w:val="1350"/>
                  <w:marRight w:val="0"/>
                  <w:marTop w:val="0"/>
                  <w:marBottom w:val="0"/>
                  <w:divBdr>
                    <w:top w:val="none" w:sz="0" w:space="0" w:color="auto"/>
                    <w:left w:val="none" w:sz="0" w:space="0" w:color="auto"/>
                    <w:bottom w:val="none" w:sz="0" w:space="0" w:color="auto"/>
                    <w:right w:val="none" w:sz="0" w:space="0" w:color="auto"/>
                  </w:divBdr>
                  <w:divsChild>
                    <w:div w:id="18050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955">
          <w:marLeft w:val="0"/>
          <w:marRight w:val="0"/>
          <w:marTop w:val="0"/>
          <w:marBottom w:val="312"/>
          <w:divBdr>
            <w:top w:val="none" w:sz="0" w:space="0" w:color="auto"/>
            <w:left w:val="none" w:sz="0" w:space="0" w:color="auto"/>
            <w:bottom w:val="none" w:sz="0" w:space="0" w:color="auto"/>
            <w:right w:val="none" w:sz="0" w:space="0" w:color="auto"/>
          </w:divBdr>
          <w:divsChild>
            <w:div w:id="1695881601">
              <w:marLeft w:val="0"/>
              <w:marRight w:val="0"/>
              <w:marTop w:val="0"/>
              <w:marBottom w:val="0"/>
              <w:divBdr>
                <w:top w:val="none" w:sz="0" w:space="0" w:color="auto"/>
                <w:left w:val="none" w:sz="0" w:space="0" w:color="auto"/>
                <w:bottom w:val="none" w:sz="0" w:space="0" w:color="auto"/>
                <w:right w:val="none" w:sz="0" w:space="0" w:color="auto"/>
              </w:divBdr>
            </w:div>
          </w:divsChild>
        </w:div>
        <w:div w:id="477234639">
          <w:marLeft w:val="0"/>
          <w:marRight w:val="0"/>
          <w:marTop w:val="0"/>
          <w:marBottom w:val="312"/>
          <w:divBdr>
            <w:top w:val="none" w:sz="0" w:space="0" w:color="auto"/>
            <w:left w:val="none" w:sz="0" w:space="0" w:color="auto"/>
            <w:bottom w:val="none" w:sz="0" w:space="0" w:color="auto"/>
            <w:right w:val="none" w:sz="0" w:space="0" w:color="auto"/>
          </w:divBdr>
        </w:div>
        <w:div w:id="670716235">
          <w:marLeft w:val="0"/>
          <w:marRight w:val="0"/>
          <w:marTop w:val="0"/>
          <w:marBottom w:val="312"/>
          <w:divBdr>
            <w:top w:val="none" w:sz="0" w:space="0" w:color="auto"/>
            <w:left w:val="none" w:sz="0" w:space="0" w:color="auto"/>
            <w:bottom w:val="none" w:sz="0" w:space="0" w:color="auto"/>
            <w:right w:val="none" w:sz="0" w:space="0" w:color="auto"/>
          </w:divBdr>
          <w:divsChild>
            <w:div w:id="1531412326">
              <w:marLeft w:val="0"/>
              <w:marRight w:val="0"/>
              <w:marTop w:val="0"/>
              <w:marBottom w:val="0"/>
              <w:divBdr>
                <w:top w:val="none" w:sz="0" w:space="0" w:color="auto"/>
                <w:left w:val="none" w:sz="0" w:space="0" w:color="auto"/>
                <w:bottom w:val="none" w:sz="0" w:space="0" w:color="auto"/>
                <w:right w:val="none" w:sz="0" w:space="0" w:color="auto"/>
              </w:divBdr>
            </w:div>
          </w:divsChild>
        </w:div>
        <w:div w:id="1126391563">
          <w:marLeft w:val="0"/>
          <w:marRight w:val="0"/>
          <w:marTop w:val="0"/>
          <w:marBottom w:val="312"/>
          <w:divBdr>
            <w:top w:val="none" w:sz="0" w:space="0" w:color="auto"/>
            <w:left w:val="none" w:sz="0" w:space="0" w:color="auto"/>
            <w:bottom w:val="none" w:sz="0" w:space="0" w:color="auto"/>
            <w:right w:val="none" w:sz="0" w:space="0" w:color="auto"/>
          </w:divBdr>
        </w:div>
        <w:div w:id="351536963">
          <w:marLeft w:val="0"/>
          <w:marRight w:val="0"/>
          <w:marTop w:val="0"/>
          <w:marBottom w:val="0"/>
          <w:divBdr>
            <w:top w:val="none" w:sz="0" w:space="0" w:color="auto"/>
            <w:left w:val="none" w:sz="0" w:space="0" w:color="auto"/>
            <w:bottom w:val="none" w:sz="0" w:space="0" w:color="auto"/>
            <w:right w:val="none" w:sz="0" w:space="0" w:color="auto"/>
          </w:divBdr>
          <w:divsChild>
            <w:div w:id="1547795108">
              <w:marLeft w:val="0"/>
              <w:marRight w:val="0"/>
              <w:marTop w:val="0"/>
              <w:marBottom w:val="0"/>
              <w:divBdr>
                <w:top w:val="none" w:sz="0" w:space="0" w:color="auto"/>
                <w:left w:val="none" w:sz="0" w:space="0" w:color="auto"/>
                <w:bottom w:val="none" w:sz="0" w:space="0" w:color="auto"/>
                <w:right w:val="none" w:sz="0" w:space="0" w:color="auto"/>
              </w:divBdr>
            </w:div>
            <w:div w:id="375081177">
              <w:marLeft w:val="0"/>
              <w:marRight w:val="0"/>
              <w:marTop w:val="0"/>
              <w:marBottom w:val="0"/>
              <w:divBdr>
                <w:top w:val="none" w:sz="0" w:space="0" w:color="auto"/>
                <w:left w:val="none" w:sz="0" w:space="0" w:color="auto"/>
                <w:bottom w:val="none" w:sz="0" w:space="0" w:color="auto"/>
                <w:right w:val="none" w:sz="0" w:space="0" w:color="auto"/>
              </w:divBdr>
            </w:div>
            <w:div w:id="1321421268">
              <w:marLeft w:val="0"/>
              <w:marRight w:val="0"/>
              <w:marTop w:val="0"/>
              <w:marBottom w:val="0"/>
              <w:divBdr>
                <w:top w:val="none" w:sz="0" w:space="0" w:color="auto"/>
                <w:left w:val="none" w:sz="0" w:space="0" w:color="auto"/>
                <w:bottom w:val="none" w:sz="0" w:space="0" w:color="auto"/>
                <w:right w:val="none" w:sz="0" w:space="0" w:color="auto"/>
              </w:divBdr>
            </w:div>
            <w:div w:id="1903591389">
              <w:marLeft w:val="0"/>
              <w:marRight w:val="0"/>
              <w:marTop w:val="0"/>
              <w:marBottom w:val="0"/>
              <w:divBdr>
                <w:top w:val="none" w:sz="0" w:space="0" w:color="auto"/>
                <w:left w:val="none" w:sz="0" w:space="0" w:color="auto"/>
                <w:bottom w:val="none" w:sz="0" w:space="0" w:color="auto"/>
                <w:right w:val="none" w:sz="0" w:space="0" w:color="auto"/>
              </w:divBdr>
            </w:div>
            <w:div w:id="1911112451">
              <w:marLeft w:val="0"/>
              <w:marRight w:val="0"/>
              <w:marTop w:val="0"/>
              <w:marBottom w:val="0"/>
              <w:divBdr>
                <w:top w:val="none" w:sz="0" w:space="0" w:color="auto"/>
                <w:left w:val="none" w:sz="0" w:space="0" w:color="auto"/>
                <w:bottom w:val="none" w:sz="0" w:space="0" w:color="auto"/>
                <w:right w:val="none" w:sz="0" w:space="0" w:color="auto"/>
              </w:divBdr>
            </w:div>
            <w:div w:id="1546991797">
              <w:marLeft w:val="0"/>
              <w:marRight w:val="0"/>
              <w:marTop w:val="0"/>
              <w:marBottom w:val="0"/>
              <w:divBdr>
                <w:top w:val="none" w:sz="0" w:space="0" w:color="auto"/>
                <w:left w:val="none" w:sz="0" w:space="0" w:color="auto"/>
                <w:bottom w:val="none" w:sz="0" w:space="0" w:color="auto"/>
                <w:right w:val="none" w:sz="0" w:space="0" w:color="auto"/>
              </w:divBdr>
            </w:div>
            <w:div w:id="1027559630">
              <w:marLeft w:val="0"/>
              <w:marRight w:val="0"/>
              <w:marTop w:val="105"/>
              <w:marBottom w:val="150"/>
              <w:divBdr>
                <w:top w:val="none" w:sz="0" w:space="0" w:color="auto"/>
                <w:left w:val="none" w:sz="0" w:space="0" w:color="auto"/>
                <w:bottom w:val="none" w:sz="0" w:space="0" w:color="auto"/>
                <w:right w:val="none" w:sz="0" w:space="0" w:color="auto"/>
              </w:divBdr>
            </w:div>
          </w:divsChild>
        </w:div>
        <w:div w:id="1775128245">
          <w:marLeft w:val="0"/>
          <w:marRight w:val="0"/>
          <w:marTop w:val="0"/>
          <w:marBottom w:val="312"/>
          <w:divBdr>
            <w:top w:val="none" w:sz="0" w:space="0" w:color="auto"/>
            <w:left w:val="none" w:sz="0" w:space="0" w:color="auto"/>
            <w:bottom w:val="none" w:sz="0" w:space="0" w:color="auto"/>
            <w:right w:val="none" w:sz="0" w:space="0" w:color="auto"/>
          </w:divBdr>
          <w:divsChild>
            <w:div w:id="285894903">
              <w:marLeft w:val="0"/>
              <w:marRight w:val="0"/>
              <w:marTop w:val="0"/>
              <w:marBottom w:val="0"/>
              <w:divBdr>
                <w:top w:val="none" w:sz="0" w:space="0" w:color="auto"/>
                <w:left w:val="none" w:sz="0" w:space="0" w:color="auto"/>
                <w:bottom w:val="none" w:sz="0" w:space="0" w:color="auto"/>
                <w:right w:val="none" w:sz="0" w:space="0" w:color="auto"/>
              </w:divBdr>
            </w:div>
          </w:divsChild>
        </w:div>
        <w:div w:id="549682656">
          <w:marLeft w:val="0"/>
          <w:marRight w:val="0"/>
          <w:marTop w:val="0"/>
          <w:marBottom w:val="312"/>
          <w:divBdr>
            <w:top w:val="none" w:sz="0" w:space="0" w:color="auto"/>
            <w:left w:val="none" w:sz="0" w:space="0" w:color="auto"/>
            <w:bottom w:val="none" w:sz="0" w:space="0" w:color="auto"/>
            <w:right w:val="none" w:sz="0" w:space="0" w:color="auto"/>
          </w:divBdr>
        </w:div>
        <w:div w:id="1673216981">
          <w:marLeft w:val="0"/>
          <w:marRight w:val="0"/>
          <w:marTop w:val="0"/>
          <w:marBottom w:val="312"/>
          <w:divBdr>
            <w:top w:val="none" w:sz="0" w:space="0" w:color="auto"/>
            <w:left w:val="none" w:sz="0" w:space="0" w:color="auto"/>
            <w:bottom w:val="none" w:sz="0" w:space="0" w:color="auto"/>
            <w:right w:val="none" w:sz="0" w:space="0" w:color="auto"/>
          </w:divBdr>
          <w:divsChild>
            <w:div w:id="422380417">
              <w:marLeft w:val="0"/>
              <w:marRight w:val="0"/>
              <w:marTop w:val="0"/>
              <w:marBottom w:val="0"/>
              <w:divBdr>
                <w:top w:val="none" w:sz="0" w:space="0" w:color="auto"/>
                <w:left w:val="none" w:sz="0" w:space="0" w:color="auto"/>
                <w:bottom w:val="none" w:sz="0" w:space="0" w:color="auto"/>
                <w:right w:val="none" w:sz="0" w:space="0" w:color="auto"/>
              </w:divBdr>
            </w:div>
          </w:divsChild>
        </w:div>
        <w:div w:id="330648846">
          <w:marLeft w:val="0"/>
          <w:marRight w:val="0"/>
          <w:marTop w:val="0"/>
          <w:marBottom w:val="312"/>
          <w:divBdr>
            <w:top w:val="none" w:sz="0" w:space="0" w:color="auto"/>
            <w:left w:val="none" w:sz="0" w:space="0" w:color="auto"/>
            <w:bottom w:val="none" w:sz="0" w:space="0" w:color="auto"/>
            <w:right w:val="none" w:sz="0" w:space="0" w:color="auto"/>
          </w:divBdr>
          <w:divsChild>
            <w:div w:id="1441948306">
              <w:marLeft w:val="0"/>
              <w:marRight w:val="0"/>
              <w:marTop w:val="0"/>
              <w:marBottom w:val="0"/>
              <w:divBdr>
                <w:top w:val="none" w:sz="0" w:space="0" w:color="auto"/>
                <w:left w:val="none" w:sz="0" w:space="0" w:color="auto"/>
                <w:bottom w:val="none" w:sz="0" w:space="0" w:color="auto"/>
                <w:right w:val="none" w:sz="0" w:space="0" w:color="auto"/>
              </w:divBdr>
            </w:div>
          </w:divsChild>
        </w:div>
        <w:div w:id="1798642688">
          <w:marLeft w:val="0"/>
          <w:marRight w:val="0"/>
          <w:marTop w:val="0"/>
          <w:marBottom w:val="312"/>
          <w:divBdr>
            <w:top w:val="none" w:sz="0" w:space="0" w:color="auto"/>
            <w:left w:val="none" w:sz="0" w:space="0" w:color="auto"/>
            <w:bottom w:val="none" w:sz="0" w:space="0" w:color="auto"/>
            <w:right w:val="none" w:sz="0" w:space="0" w:color="auto"/>
          </w:divBdr>
          <w:divsChild>
            <w:div w:id="853227667">
              <w:marLeft w:val="0"/>
              <w:marRight w:val="0"/>
              <w:marTop w:val="0"/>
              <w:marBottom w:val="0"/>
              <w:divBdr>
                <w:top w:val="none" w:sz="0" w:space="0" w:color="auto"/>
                <w:left w:val="none" w:sz="0" w:space="0" w:color="auto"/>
                <w:bottom w:val="none" w:sz="0" w:space="0" w:color="auto"/>
                <w:right w:val="none" w:sz="0" w:space="0" w:color="auto"/>
              </w:divBdr>
            </w:div>
          </w:divsChild>
        </w:div>
        <w:div w:id="1092553338">
          <w:marLeft w:val="0"/>
          <w:marRight w:val="0"/>
          <w:marTop w:val="0"/>
          <w:marBottom w:val="312"/>
          <w:divBdr>
            <w:top w:val="none" w:sz="0" w:space="0" w:color="auto"/>
            <w:left w:val="none" w:sz="0" w:space="0" w:color="auto"/>
            <w:bottom w:val="none" w:sz="0" w:space="0" w:color="auto"/>
            <w:right w:val="none" w:sz="0" w:space="0" w:color="auto"/>
          </w:divBdr>
          <w:divsChild>
            <w:div w:id="1260680615">
              <w:marLeft w:val="0"/>
              <w:marRight w:val="0"/>
              <w:marTop w:val="0"/>
              <w:marBottom w:val="0"/>
              <w:divBdr>
                <w:top w:val="none" w:sz="0" w:space="0" w:color="auto"/>
                <w:left w:val="none" w:sz="0" w:space="0" w:color="auto"/>
                <w:bottom w:val="none" w:sz="0" w:space="0" w:color="auto"/>
                <w:right w:val="none" w:sz="0" w:space="0" w:color="auto"/>
              </w:divBdr>
            </w:div>
          </w:divsChild>
        </w:div>
        <w:div w:id="1302885390">
          <w:marLeft w:val="0"/>
          <w:marRight w:val="0"/>
          <w:marTop w:val="0"/>
          <w:marBottom w:val="312"/>
          <w:divBdr>
            <w:top w:val="none" w:sz="0" w:space="0" w:color="auto"/>
            <w:left w:val="none" w:sz="0" w:space="0" w:color="auto"/>
            <w:bottom w:val="none" w:sz="0" w:space="0" w:color="auto"/>
            <w:right w:val="none" w:sz="0" w:space="0" w:color="auto"/>
          </w:divBdr>
          <w:divsChild>
            <w:div w:id="2018533318">
              <w:marLeft w:val="0"/>
              <w:marRight w:val="0"/>
              <w:marTop w:val="0"/>
              <w:marBottom w:val="0"/>
              <w:divBdr>
                <w:top w:val="none" w:sz="0" w:space="0" w:color="auto"/>
                <w:left w:val="none" w:sz="0" w:space="0" w:color="auto"/>
                <w:bottom w:val="none" w:sz="0" w:space="0" w:color="auto"/>
                <w:right w:val="none" w:sz="0" w:space="0" w:color="auto"/>
              </w:divBdr>
            </w:div>
          </w:divsChild>
        </w:div>
        <w:div w:id="1741172599">
          <w:marLeft w:val="0"/>
          <w:marRight w:val="0"/>
          <w:marTop w:val="0"/>
          <w:marBottom w:val="312"/>
          <w:divBdr>
            <w:top w:val="none" w:sz="0" w:space="0" w:color="auto"/>
            <w:left w:val="none" w:sz="0" w:space="0" w:color="auto"/>
            <w:bottom w:val="none" w:sz="0" w:space="0" w:color="auto"/>
            <w:right w:val="none" w:sz="0" w:space="0" w:color="auto"/>
          </w:divBdr>
        </w:div>
        <w:div w:id="2079089670">
          <w:marLeft w:val="0"/>
          <w:marRight w:val="0"/>
          <w:marTop w:val="0"/>
          <w:marBottom w:val="312"/>
          <w:divBdr>
            <w:top w:val="none" w:sz="0" w:space="0" w:color="auto"/>
            <w:left w:val="none" w:sz="0" w:space="0" w:color="auto"/>
            <w:bottom w:val="none" w:sz="0" w:space="0" w:color="auto"/>
            <w:right w:val="none" w:sz="0" w:space="0" w:color="auto"/>
          </w:divBdr>
        </w:div>
      </w:divsChild>
    </w:div>
    <w:div w:id="1324893881">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0">
          <w:marLeft w:val="0"/>
          <w:marRight w:val="0"/>
          <w:marTop w:val="225"/>
          <w:marBottom w:val="0"/>
          <w:divBdr>
            <w:top w:val="none" w:sz="0" w:space="0" w:color="auto"/>
            <w:left w:val="none" w:sz="0" w:space="0" w:color="auto"/>
            <w:bottom w:val="none" w:sz="0" w:space="0" w:color="auto"/>
            <w:right w:val="none" w:sz="0" w:space="0" w:color="auto"/>
          </w:divBdr>
          <w:divsChild>
            <w:div w:id="360086936">
              <w:marLeft w:val="0"/>
              <w:marRight w:val="0"/>
              <w:marTop w:val="0"/>
              <w:marBottom w:val="0"/>
              <w:divBdr>
                <w:top w:val="none" w:sz="0" w:space="0" w:color="auto"/>
                <w:left w:val="none" w:sz="0" w:space="0" w:color="auto"/>
                <w:bottom w:val="none" w:sz="0" w:space="0" w:color="auto"/>
                <w:right w:val="none" w:sz="0" w:space="0" w:color="auto"/>
              </w:divBdr>
              <w:divsChild>
                <w:div w:id="1691879695">
                  <w:marLeft w:val="0"/>
                  <w:marRight w:val="0"/>
                  <w:marTop w:val="0"/>
                  <w:marBottom w:val="0"/>
                  <w:divBdr>
                    <w:top w:val="none" w:sz="0" w:space="0" w:color="auto"/>
                    <w:left w:val="none" w:sz="0" w:space="0" w:color="auto"/>
                    <w:bottom w:val="none" w:sz="0" w:space="0" w:color="auto"/>
                    <w:right w:val="none" w:sz="0" w:space="0" w:color="auto"/>
                  </w:divBdr>
                  <w:divsChild>
                    <w:div w:id="834876669">
                      <w:marLeft w:val="0"/>
                      <w:marRight w:val="0"/>
                      <w:marTop w:val="0"/>
                      <w:marBottom w:val="0"/>
                      <w:divBdr>
                        <w:top w:val="none" w:sz="0" w:space="0" w:color="auto"/>
                        <w:left w:val="none" w:sz="0" w:space="0" w:color="auto"/>
                        <w:bottom w:val="none" w:sz="0" w:space="0" w:color="auto"/>
                        <w:right w:val="none" w:sz="0" w:space="0" w:color="auto"/>
                      </w:divBdr>
                    </w:div>
                  </w:divsChild>
                </w:div>
                <w:div w:id="1474055485">
                  <w:marLeft w:val="0"/>
                  <w:marRight w:val="0"/>
                  <w:marTop w:val="0"/>
                  <w:marBottom w:val="0"/>
                  <w:divBdr>
                    <w:top w:val="none" w:sz="0" w:space="0" w:color="auto"/>
                    <w:left w:val="none" w:sz="0" w:space="0" w:color="auto"/>
                    <w:bottom w:val="none" w:sz="0" w:space="0" w:color="auto"/>
                    <w:right w:val="none" w:sz="0" w:space="0" w:color="auto"/>
                  </w:divBdr>
                  <w:divsChild>
                    <w:div w:id="372854845">
                      <w:marLeft w:val="0"/>
                      <w:marRight w:val="0"/>
                      <w:marTop w:val="0"/>
                      <w:marBottom w:val="0"/>
                      <w:divBdr>
                        <w:top w:val="none" w:sz="0" w:space="0" w:color="auto"/>
                        <w:left w:val="none" w:sz="0" w:space="0" w:color="auto"/>
                        <w:bottom w:val="none" w:sz="0" w:space="0" w:color="auto"/>
                        <w:right w:val="none" w:sz="0" w:space="0" w:color="auto"/>
                      </w:divBdr>
                    </w:div>
                  </w:divsChild>
                </w:div>
                <w:div w:id="1459883410">
                  <w:marLeft w:val="0"/>
                  <w:marRight w:val="0"/>
                  <w:marTop w:val="0"/>
                  <w:marBottom w:val="0"/>
                  <w:divBdr>
                    <w:top w:val="none" w:sz="0" w:space="0" w:color="auto"/>
                    <w:left w:val="none" w:sz="0" w:space="0" w:color="auto"/>
                    <w:bottom w:val="none" w:sz="0" w:space="0" w:color="auto"/>
                    <w:right w:val="none" w:sz="0" w:space="0" w:color="auto"/>
                  </w:divBdr>
                  <w:divsChild>
                    <w:div w:id="928584727">
                      <w:marLeft w:val="0"/>
                      <w:marRight w:val="0"/>
                      <w:marTop w:val="0"/>
                      <w:marBottom w:val="0"/>
                      <w:divBdr>
                        <w:top w:val="none" w:sz="0" w:space="0" w:color="auto"/>
                        <w:left w:val="none" w:sz="0" w:space="0" w:color="auto"/>
                        <w:bottom w:val="none" w:sz="0" w:space="0" w:color="auto"/>
                        <w:right w:val="none" w:sz="0" w:space="0" w:color="auto"/>
                      </w:divBdr>
                    </w:div>
                  </w:divsChild>
                </w:div>
                <w:div w:id="255985718">
                  <w:marLeft w:val="0"/>
                  <w:marRight w:val="0"/>
                  <w:marTop w:val="0"/>
                  <w:marBottom w:val="0"/>
                  <w:divBdr>
                    <w:top w:val="none" w:sz="0" w:space="0" w:color="auto"/>
                    <w:left w:val="none" w:sz="0" w:space="0" w:color="auto"/>
                    <w:bottom w:val="none" w:sz="0" w:space="0" w:color="auto"/>
                    <w:right w:val="none" w:sz="0" w:space="0" w:color="auto"/>
                  </w:divBdr>
                  <w:divsChild>
                    <w:div w:id="493111992">
                      <w:marLeft w:val="0"/>
                      <w:marRight w:val="0"/>
                      <w:marTop w:val="0"/>
                      <w:marBottom w:val="0"/>
                      <w:divBdr>
                        <w:top w:val="none" w:sz="0" w:space="0" w:color="auto"/>
                        <w:left w:val="none" w:sz="0" w:space="0" w:color="auto"/>
                        <w:bottom w:val="none" w:sz="0" w:space="0" w:color="auto"/>
                        <w:right w:val="none" w:sz="0" w:space="0" w:color="auto"/>
                      </w:divBdr>
                    </w:div>
                  </w:divsChild>
                </w:div>
                <w:div w:id="253052724">
                  <w:marLeft w:val="0"/>
                  <w:marRight w:val="0"/>
                  <w:marTop w:val="0"/>
                  <w:marBottom w:val="0"/>
                  <w:divBdr>
                    <w:top w:val="none" w:sz="0" w:space="0" w:color="auto"/>
                    <w:left w:val="none" w:sz="0" w:space="0" w:color="auto"/>
                    <w:bottom w:val="none" w:sz="0" w:space="0" w:color="auto"/>
                    <w:right w:val="none" w:sz="0" w:space="0" w:color="auto"/>
                  </w:divBdr>
                  <w:divsChild>
                    <w:div w:id="175265999">
                      <w:marLeft w:val="0"/>
                      <w:marRight w:val="0"/>
                      <w:marTop w:val="0"/>
                      <w:marBottom w:val="0"/>
                      <w:divBdr>
                        <w:top w:val="none" w:sz="0" w:space="0" w:color="auto"/>
                        <w:left w:val="none" w:sz="0" w:space="0" w:color="auto"/>
                        <w:bottom w:val="none" w:sz="0" w:space="0" w:color="auto"/>
                        <w:right w:val="none" w:sz="0" w:space="0" w:color="auto"/>
                      </w:divBdr>
                    </w:div>
                  </w:divsChild>
                </w:div>
                <w:div w:id="23874540">
                  <w:marLeft w:val="0"/>
                  <w:marRight w:val="0"/>
                  <w:marTop w:val="0"/>
                  <w:marBottom w:val="0"/>
                  <w:divBdr>
                    <w:top w:val="none" w:sz="0" w:space="0" w:color="auto"/>
                    <w:left w:val="none" w:sz="0" w:space="0" w:color="auto"/>
                    <w:bottom w:val="none" w:sz="0" w:space="0" w:color="auto"/>
                    <w:right w:val="none" w:sz="0" w:space="0" w:color="auto"/>
                  </w:divBdr>
                  <w:divsChild>
                    <w:div w:id="384766544">
                      <w:marLeft w:val="0"/>
                      <w:marRight w:val="0"/>
                      <w:marTop w:val="0"/>
                      <w:marBottom w:val="0"/>
                      <w:divBdr>
                        <w:top w:val="none" w:sz="0" w:space="0" w:color="auto"/>
                        <w:left w:val="none" w:sz="0" w:space="0" w:color="auto"/>
                        <w:bottom w:val="none" w:sz="0" w:space="0" w:color="auto"/>
                        <w:right w:val="none" w:sz="0" w:space="0" w:color="auto"/>
                      </w:divBdr>
                    </w:div>
                  </w:divsChild>
                </w:div>
                <w:div w:id="2052921">
                  <w:marLeft w:val="0"/>
                  <w:marRight w:val="0"/>
                  <w:marTop w:val="0"/>
                  <w:marBottom w:val="0"/>
                  <w:divBdr>
                    <w:top w:val="none" w:sz="0" w:space="0" w:color="auto"/>
                    <w:left w:val="none" w:sz="0" w:space="0" w:color="auto"/>
                    <w:bottom w:val="none" w:sz="0" w:space="0" w:color="auto"/>
                    <w:right w:val="none" w:sz="0" w:space="0" w:color="auto"/>
                  </w:divBdr>
                  <w:divsChild>
                    <w:div w:id="1037201482">
                      <w:marLeft w:val="0"/>
                      <w:marRight w:val="0"/>
                      <w:marTop w:val="0"/>
                      <w:marBottom w:val="0"/>
                      <w:divBdr>
                        <w:top w:val="none" w:sz="0" w:space="0" w:color="auto"/>
                        <w:left w:val="none" w:sz="0" w:space="0" w:color="auto"/>
                        <w:bottom w:val="none" w:sz="0" w:space="0" w:color="auto"/>
                        <w:right w:val="none" w:sz="0" w:space="0" w:color="auto"/>
                      </w:divBdr>
                      <w:divsChild>
                        <w:div w:id="1182158528">
                          <w:marLeft w:val="0"/>
                          <w:marRight w:val="0"/>
                          <w:marTop w:val="100"/>
                          <w:marBottom w:val="100"/>
                          <w:divBdr>
                            <w:top w:val="none" w:sz="0" w:space="0" w:color="auto"/>
                            <w:left w:val="none" w:sz="0" w:space="0" w:color="auto"/>
                            <w:bottom w:val="none" w:sz="0" w:space="0" w:color="auto"/>
                            <w:right w:val="none" w:sz="0" w:space="0" w:color="auto"/>
                          </w:divBdr>
                          <w:divsChild>
                            <w:div w:id="11413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5689">
                  <w:marLeft w:val="0"/>
                  <w:marRight w:val="0"/>
                  <w:marTop w:val="0"/>
                  <w:marBottom w:val="0"/>
                  <w:divBdr>
                    <w:top w:val="none" w:sz="0" w:space="0" w:color="auto"/>
                    <w:left w:val="none" w:sz="0" w:space="0" w:color="auto"/>
                    <w:bottom w:val="none" w:sz="0" w:space="0" w:color="auto"/>
                    <w:right w:val="none" w:sz="0" w:space="0" w:color="auto"/>
                  </w:divBdr>
                  <w:divsChild>
                    <w:div w:id="1381243643">
                      <w:marLeft w:val="0"/>
                      <w:marRight w:val="0"/>
                      <w:marTop w:val="0"/>
                      <w:marBottom w:val="0"/>
                      <w:divBdr>
                        <w:top w:val="none" w:sz="0" w:space="0" w:color="auto"/>
                        <w:left w:val="none" w:sz="0" w:space="0" w:color="auto"/>
                        <w:bottom w:val="none" w:sz="0" w:space="0" w:color="auto"/>
                        <w:right w:val="none" w:sz="0" w:space="0" w:color="auto"/>
                      </w:divBdr>
                    </w:div>
                  </w:divsChild>
                </w:div>
                <w:div w:id="551425253">
                  <w:marLeft w:val="0"/>
                  <w:marRight w:val="0"/>
                  <w:marTop w:val="0"/>
                  <w:marBottom w:val="0"/>
                  <w:divBdr>
                    <w:top w:val="none" w:sz="0" w:space="0" w:color="auto"/>
                    <w:left w:val="none" w:sz="0" w:space="0" w:color="auto"/>
                    <w:bottom w:val="none" w:sz="0" w:space="0" w:color="auto"/>
                    <w:right w:val="none" w:sz="0" w:space="0" w:color="auto"/>
                  </w:divBdr>
                  <w:divsChild>
                    <w:div w:id="1995908349">
                      <w:marLeft w:val="0"/>
                      <w:marRight w:val="0"/>
                      <w:marTop w:val="0"/>
                      <w:marBottom w:val="0"/>
                      <w:divBdr>
                        <w:top w:val="none" w:sz="0" w:space="0" w:color="auto"/>
                        <w:left w:val="none" w:sz="0" w:space="0" w:color="auto"/>
                        <w:bottom w:val="none" w:sz="0" w:space="0" w:color="auto"/>
                        <w:right w:val="none" w:sz="0" w:space="0" w:color="auto"/>
                      </w:divBdr>
                      <w:divsChild>
                        <w:div w:id="545798070">
                          <w:marLeft w:val="0"/>
                          <w:marRight w:val="0"/>
                          <w:marTop w:val="0"/>
                          <w:marBottom w:val="0"/>
                          <w:divBdr>
                            <w:top w:val="none" w:sz="0" w:space="0" w:color="auto"/>
                            <w:left w:val="none" w:sz="0" w:space="0" w:color="auto"/>
                            <w:bottom w:val="none" w:sz="0" w:space="0" w:color="auto"/>
                            <w:right w:val="none" w:sz="0" w:space="0" w:color="auto"/>
                          </w:divBdr>
                        </w:div>
                        <w:div w:id="1777628678">
                          <w:marLeft w:val="0"/>
                          <w:marRight w:val="0"/>
                          <w:marTop w:val="0"/>
                          <w:marBottom w:val="0"/>
                          <w:divBdr>
                            <w:top w:val="none" w:sz="0" w:space="0" w:color="auto"/>
                            <w:left w:val="none" w:sz="0" w:space="0" w:color="auto"/>
                            <w:bottom w:val="none" w:sz="0" w:space="0" w:color="auto"/>
                            <w:right w:val="none" w:sz="0" w:space="0" w:color="auto"/>
                          </w:divBdr>
                        </w:div>
                        <w:div w:id="2093627153">
                          <w:marLeft w:val="0"/>
                          <w:marRight w:val="0"/>
                          <w:marTop w:val="0"/>
                          <w:marBottom w:val="0"/>
                          <w:divBdr>
                            <w:top w:val="none" w:sz="0" w:space="0" w:color="auto"/>
                            <w:left w:val="none" w:sz="0" w:space="0" w:color="auto"/>
                            <w:bottom w:val="none" w:sz="0" w:space="0" w:color="auto"/>
                            <w:right w:val="none" w:sz="0" w:space="0" w:color="auto"/>
                          </w:divBdr>
                        </w:div>
                        <w:div w:id="750585700">
                          <w:marLeft w:val="0"/>
                          <w:marRight w:val="0"/>
                          <w:marTop w:val="0"/>
                          <w:marBottom w:val="0"/>
                          <w:divBdr>
                            <w:top w:val="none" w:sz="0" w:space="0" w:color="auto"/>
                            <w:left w:val="none" w:sz="0" w:space="0" w:color="auto"/>
                            <w:bottom w:val="none" w:sz="0" w:space="0" w:color="auto"/>
                            <w:right w:val="none" w:sz="0" w:space="0" w:color="auto"/>
                          </w:divBdr>
                        </w:div>
                        <w:div w:id="334920988">
                          <w:marLeft w:val="0"/>
                          <w:marRight w:val="0"/>
                          <w:marTop w:val="0"/>
                          <w:marBottom w:val="0"/>
                          <w:divBdr>
                            <w:top w:val="none" w:sz="0" w:space="0" w:color="auto"/>
                            <w:left w:val="none" w:sz="0" w:space="0" w:color="auto"/>
                            <w:bottom w:val="none" w:sz="0" w:space="0" w:color="auto"/>
                            <w:right w:val="none" w:sz="0" w:space="0" w:color="auto"/>
                          </w:divBdr>
                        </w:div>
                        <w:div w:id="1344480387">
                          <w:marLeft w:val="0"/>
                          <w:marRight w:val="0"/>
                          <w:marTop w:val="0"/>
                          <w:marBottom w:val="0"/>
                          <w:divBdr>
                            <w:top w:val="none" w:sz="0" w:space="0" w:color="auto"/>
                            <w:left w:val="none" w:sz="0" w:space="0" w:color="auto"/>
                            <w:bottom w:val="none" w:sz="0" w:space="0" w:color="auto"/>
                            <w:right w:val="none" w:sz="0" w:space="0" w:color="auto"/>
                          </w:divBdr>
                        </w:div>
                        <w:div w:id="1492673355">
                          <w:marLeft w:val="0"/>
                          <w:marRight w:val="0"/>
                          <w:marTop w:val="0"/>
                          <w:marBottom w:val="0"/>
                          <w:divBdr>
                            <w:top w:val="none" w:sz="0" w:space="0" w:color="auto"/>
                            <w:left w:val="none" w:sz="0" w:space="0" w:color="auto"/>
                            <w:bottom w:val="none" w:sz="0" w:space="0" w:color="auto"/>
                            <w:right w:val="none" w:sz="0" w:space="0" w:color="auto"/>
                          </w:divBdr>
                        </w:div>
                        <w:div w:id="1780486737">
                          <w:marLeft w:val="0"/>
                          <w:marRight w:val="0"/>
                          <w:marTop w:val="0"/>
                          <w:marBottom w:val="0"/>
                          <w:divBdr>
                            <w:top w:val="none" w:sz="0" w:space="0" w:color="auto"/>
                            <w:left w:val="none" w:sz="0" w:space="0" w:color="auto"/>
                            <w:bottom w:val="none" w:sz="0" w:space="0" w:color="auto"/>
                            <w:right w:val="none" w:sz="0" w:space="0" w:color="auto"/>
                          </w:divBdr>
                        </w:div>
                        <w:div w:id="1202132123">
                          <w:marLeft w:val="0"/>
                          <w:marRight w:val="0"/>
                          <w:marTop w:val="0"/>
                          <w:marBottom w:val="0"/>
                          <w:divBdr>
                            <w:top w:val="none" w:sz="0" w:space="0" w:color="auto"/>
                            <w:left w:val="none" w:sz="0" w:space="0" w:color="auto"/>
                            <w:bottom w:val="none" w:sz="0" w:space="0" w:color="auto"/>
                            <w:right w:val="none" w:sz="0" w:space="0" w:color="auto"/>
                          </w:divBdr>
                        </w:div>
                        <w:div w:id="508059267">
                          <w:marLeft w:val="0"/>
                          <w:marRight w:val="0"/>
                          <w:marTop w:val="0"/>
                          <w:marBottom w:val="0"/>
                          <w:divBdr>
                            <w:top w:val="none" w:sz="0" w:space="0" w:color="auto"/>
                            <w:left w:val="none" w:sz="0" w:space="0" w:color="auto"/>
                            <w:bottom w:val="none" w:sz="0" w:space="0" w:color="auto"/>
                            <w:right w:val="none" w:sz="0" w:space="0" w:color="auto"/>
                          </w:divBdr>
                        </w:div>
                        <w:div w:id="1568146716">
                          <w:marLeft w:val="0"/>
                          <w:marRight w:val="0"/>
                          <w:marTop w:val="0"/>
                          <w:marBottom w:val="0"/>
                          <w:divBdr>
                            <w:top w:val="none" w:sz="0" w:space="0" w:color="auto"/>
                            <w:left w:val="none" w:sz="0" w:space="0" w:color="auto"/>
                            <w:bottom w:val="none" w:sz="0" w:space="0" w:color="auto"/>
                            <w:right w:val="none" w:sz="0" w:space="0" w:color="auto"/>
                          </w:divBdr>
                        </w:div>
                        <w:div w:id="359090125">
                          <w:marLeft w:val="0"/>
                          <w:marRight w:val="0"/>
                          <w:marTop w:val="0"/>
                          <w:marBottom w:val="0"/>
                          <w:divBdr>
                            <w:top w:val="none" w:sz="0" w:space="0" w:color="auto"/>
                            <w:left w:val="none" w:sz="0" w:space="0" w:color="auto"/>
                            <w:bottom w:val="none" w:sz="0" w:space="0" w:color="auto"/>
                            <w:right w:val="none" w:sz="0" w:space="0" w:color="auto"/>
                          </w:divBdr>
                        </w:div>
                        <w:div w:id="518929611">
                          <w:marLeft w:val="0"/>
                          <w:marRight w:val="0"/>
                          <w:marTop w:val="0"/>
                          <w:marBottom w:val="0"/>
                          <w:divBdr>
                            <w:top w:val="none" w:sz="0" w:space="0" w:color="auto"/>
                            <w:left w:val="none" w:sz="0" w:space="0" w:color="auto"/>
                            <w:bottom w:val="none" w:sz="0" w:space="0" w:color="auto"/>
                            <w:right w:val="none" w:sz="0" w:space="0" w:color="auto"/>
                          </w:divBdr>
                        </w:div>
                        <w:div w:id="1683047230">
                          <w:marLeft w:val="0"/>
                          <w:marRight w:val="0"/>
                          <w:marTop w:val="0"/>
                          <w:marBottom w:val="0"/>
                          <w:divBdr>
                            <w:top w:val="none" w:sz="0" w:space="0" w:color="auto"/>
                            <w:left w:val="none" w:sz="0" w:space="0" w:color="auto"/>
                            <w:bottom w:val="none" w:sz="0" w:space="0" w:color="auto"/>
                            <w:right w:val="none" w:sz="0" w:space="0" w:color="auto"/>
                          </w:divBdr>
                        </w:div>
                        <w:div w:id="1148088021">
                          <w:marLeft w:val="0"/>
                          <w:marRight w:val="0"/>
                          <w:marTop w:val="0"/>
                          <w:marBottom w:val="0"/>
                          <w:divBdr>
                            <w:top w:val="none" w:sz="0" w:space="0" w:color="auto"/>
                            <w:left w:val="none" w:sz="0" w:space="0" w:color="auto"/>
                            <w:bottom w:val="none" w:sz="0" w:space="0" w:color="auto"/>
                            <w:right w:val="none" w:sz="0" w:space="0" w:color="auto"/>
                          </w:divBdr>
                        </w:div>
                        <w:div w:id="358167437">
                          <w:marLeft w:val="0"/>
                          <w:marRight w:val="0"/>
                          <w:marTop w:val="0"/>
                          <w:marBottom w:val="0"/>
                          <w:divBdr>
                            <w:top w:val="none" w:sz="0" w:space="0" w:color="auto"/>
                            <w:left w:val="none" w:sz="0" w:space="0" w:color="auto"/>
                            <w:bottom w:val="none" w:sz="0" w:space="0" w:color="auto"/>
                            <w:right w:val="none" w:sz="0" w:space="0" w:color="auto"/>
                          </w:divBdr>
                        </w:div>
                        <w:div w:id="1367678586">
                          <w:marLeft w:val="0"/>
                          <w:marRight w:val="0"/>
                          <w:marTop w:val="0"/>
                          <w:marBottom w:val="0"/>
                          <w:divBdr>
                            <w:top w:val="none" w:sz="0" w:space="0" w:color="auto"/>
                            <w:left w:val="none" w:sz="0" w:space="0" w:color="auto"/>
                            <w:bottom w:val="none" w:sz="0" w:space="0" w:color="auto"/>
                            <w:right w:val="none" w:sz="0" w:space="0" w:color="auto"/>
                          </w:divBdr>
                        </w:div>
                        <w:div w:id="13779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848">
                  <w:marLeft w:val="0"/>
                  <w:marRight w:val="0"/>
                  <w:marTop w:val="0"/>
                  <w:marBottom w:val="0"/>
                  <w:divBdr>
                    <w:top w:val="none" w:sz="0" w:space="0" w:color="auto"/>
                    <w:left w:val="none" w:sz="0" w:space="0" w:color="auto"/>
                    <w:bottom w:val="none" w:sz="0" w:space="0" w:color="auto"/>
                    <w:right w:val="none" w:sz="0" w:space="0" w:color="auto"/>
                  </w:divBdr>
                  <w:divsChild>
                    <w:div w:id="1487284219">
                      <w:marLeft w:val="0"/>
                      <w:marRight w:val="0"/>
                      <w:marTop w:val="0"/>
                      <w:marBottom w:val="0"/>
                      <w:divBdr>
                        <w:top w:val="none" w:sz="0" w:space="0" w:color="auto"/>
                        <w:left w:val="none" w:sz="0" w:space="0" w:color="auto"/>
                        <w:bottom w:val="none" w:sz="0" w:space="0" w:color="auto"/>
                        <w:right w:val="none" w:sz="0" w:space="0" w:color="auto"/>
                      </w:divBdr>
                      <w:divsChild>
                        <w:div w:id="6450893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1778130">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0"/>
                      <w:divBdr>
                        <w:top w:val="none" w:sz="0" w:space="0" w:color="auto"/>
                        <w:left w:val="none" w:sz="0" w:space="0" w:color="auto"/>
                        <w:bottom w:val="none" w:sz="0" w:space="0" w:color="auto"/>
                        <w:right w:val="none" w:sz="0" w:space="0" w:color="auto"/>
                      </w:divBdr>
                    </w:div>
                  </w:divsChild>
                </w:div>
                <w:div w:id="19672488">
                  <w:marLeft w:val="0"/>
                  <w:marRight w:val="0"/>
                  <w:marTop w:val="0"/>
                  <w:marBottom w:val="0"/>
                  <w:divBdr>
                    <w:top w:val="none" w:sz="0" w:space="0" w:color="auto"/>
                    <w:left w:val="none" w:sz="0" w:space="0" w:color="auto"/>
                    <w:bottom w:val="none" w:sz="0" w:space="0" w:color="auto"/>
                    <w:right w:val="none" w:sz="0" w:space="0" w:color="auto"/>
                  </w:divBdr>
                  <w:divsChild>
                    <w:div w:id="2009480980">
                      <w:marLeft w:val="0"/>
                      <w:marRight w:val="0"/>
                      <w:marTop w:val="0"/>
                      <w:marBottom w:val="0"/>
                      <w:divBdr>
                        <w:top w:val="none" w:sz="0" w:space="0" w:color="auto"/>
                        <w:left w:val="none" w:sz="0" w:space="0" w:color="auto"/>
                        <w:bottom w:val="none" w:sz="0" w:space="0" w:color="auto"/>
                        <w:right w:val="none" w:sz="0" w:space="0" w:color="auto"/>
                      </w:divBdr>
                    </w:div>
                  </w:divsChild>
                </w:div>
                <w:div w:id="795756901">
                  <w:marLeft w:val="0"/>
                  <w:marRight w:val="0"/>
                  <w:marTop w:val="0"/>
                  <w:marBottom w:val="0"/>
                  <w:divBdr>
                    <w:top w:val="none" w:sz="0" w:space="0" w:color="auto"/>
                    <w:left w:val="none" w:sz="0" w:space="0" w:color="auto"/>
                    <w:bottom w:val="none" w:sz="0" w:space="0" w:color="auto"/>
                    <w:right w:val="none" w:sz="0" w:space="0" w:color="auto"/>
                  </w:divBdr>
                  <w:divsChild>
                    <w:div w:id="1749301370">
                      <w:marLeft w:val="0"/>
                      <w:marRight w:val="0"/>
                      <w:marTop w:val="0"/>
                      <w:marBottom w:val="0"/>
                      <w:divBdr>
                        <w:top w:val="none" w:sz="0" w:space="0" w:color="auto"/>
                        <w:left w:val="none" w:sz="0" w:space="0" w:color="auto"/>
                        <w:bottom w:val="none" w:sz="0" w:space="0" w:color="auto"/>
                        <w:right w:val="none" w:sz="0" w:space="0" w:color="auto"/>
                      </w:divBdr>
                    </w:div>
                  </w:divsChild>
                </w:div>
                <w:div w:id="355086576">
                  <w:marLeft w:val="0"/>
                  <w:marRight w:val="0"/>
                  <w:marTop w:val="0"/>
                  <w:marBottom w:val="0"/>
                  <w:divBdr>
                    <w:top w:val="none" w:sz="0" w:space="0" w:color="auto"/>
                    <w:left w:val="none" w:sz="0" w:space="0" w:color="auto"/>
                    <w:bottom w:val="none" w:sz="0" w:space="0" w:color="auto"/>
                    <w:right w:val="none" w:sz="0" w:space="0" w:color="auto"/>
                  </w:divBdr>
                  <w:divsChild>
                    <w:div w:id="1083448946">
                      <w:marLeft w:val="0"/>
                      <w:marRight w:val="0"/>
                      <w:marTop w:val="0"/>
                      <w:marBottom w:val="0"/>
                      <w:divBdr>
                        <w:top w:val="none" w:sz="0" w:space="0" w:color="auto"/>
                        <w:left w:val="none" w:sz="0" w:space="0" w:color="auto"/>
                        <w:bottom w:val="none" w:sz="0" w:space="0" w:color="auto"/>
                        <w:right w:val="none" w:sz="0" w:space="0" w:color="auto"/>
                      </w:divBdr>
                    </w:div>
                  </w:divsChild>
                </w:div>
                <w:div w:id="66808318">
                  <w:marLeft w:val="0"/>
                  <w:marRight w:val="0"/>
                  <w:marTop w:val="0"/>
                  <w:marBottom w:val="0"/>
                  <w:divBdr>
                    <w:top w:val="none" w:sz="0" w:space="0" w:color="auto"/>
                    <w:left w:val="none" w:sz="0" w:space="0" w:color="auto"/>
                    <w:bottom w:val="none" w:sz="0" w:space="0" w:color="auto"/>
                    <w:right w:val="none" w:sz="0" w:space="0" w:color="auto"/>
                  </w:divBdr>
                  <w:divsChild>
                    <w:div w:id="276496801">
                      <w:marLeft w:val="0"/>
                      <w:marRight w:val="0"/>
                      <w:marTop w:val="0"/>
                      <w:marBottom w:val="0"/>
                      <w:divBdr>
                        <w:top w:val="none" w:sz="0" w:space="0" w:color="auto"/>
                        <w:left w:val="none" w:sz="0" w:space="0" w:color="auto"/>
                        <w:bottom w:val="none" w:sz="0" w:space="0" w:color="auto"/>
                        <w:right w:val="none" w:sz="0" w:space="0" w:color="auto"/>
                      </w:divBdr>
                    </w:div>
                  </w:divsChild>
                </w:div>
                <w:div w:id="398749844">
                  <w:marLeft w:val="0"/>
                  <w:marRight w:val="0"/>
                  <w:marTop w:val="0"/>
                  <w:marBottom w:val="0"/>
                  <w:divBdr>
                    <w:top w:val="none" w:sz="0" w:space="0" w:color="auto"/>
                    <w:left w:val="none" w:sz="0" w:space="0" w:color="auto"/>
                    <w:bottom w:val="none" w:sz="0" w:space="0" w:color="auto"/>
                    <w:right w:val="none" w:sz="0" w:space="0" w:color="auto"/>
                  </w:divBdr>
                  <w:divsChild>
                    <w:div w:id="1153181055">
                      <w:marLeft w:val="0"/>
                      <w:marRight w:val="0"/>
                      <w:marTop w:val="0"/>
                      <w:marBottom w:val="0"/>
                      <w:divBdr>
                        <w:top w:val="none" w:sz="0" w:space="0" w:color="auto"/>
                        <w:left w:val="none" w:sz="0" w:space="0" w:color="auto"/>
                        <w:bottom w:val="none" w:sz="0" w:space="0" w:color="auto"/>
                        <w:right w:val="none" w:sz="0" w:space="0" w:color="auto"/>
                      </w:divBdr>
                      <w:divsChild>
                        <w:div w:id="1796361880">
                          <w:marLeft w:val="0"/>
                          <w:marRight w:val="0"/>
                          <w:marTop w:val="0"/>
                          <w:marBottom w:val="0"/>
                          <w:divBdr>
                            <w:top w:val="none" w:sz="0" w:space="0" w:color="auto"/>
                            <w:left w:val="none" w:sz="0" w:space="0" w:color="auto"/>
                            <w:bottom w:val="none" w:sz="0" w:space="0" w:color="auto"/>
                            <w:right w:val="none" w:sz="0" w:space="0" w:color="auto"/>
                          </w:divBdr>
                        </w:div>
                        <w:div w:id="1234202537">
                          <w:marLeft w:val="0"/>
                          <w:marRight w:val="0"/>
                          <w:marTop w:val="0"/>
                          <w:marBottom w:val="0"/>
                          <w:divBdr>
                            <w:top w:val="none" w:sz="0" w:space="0" w:color="auto"/>
                            <w:left w:val="none" w:sz="0" w:space="0" w:color="auto"/>
                            <w:bottom w:val="none" w:sz="0" w:space="0" w:color="auto"/>
                            <w:right w:val="none" w:sz="0" w:space="0" w:color="auto"/>
                          </w:divBdr>
                        </w:div>
                        <w:div w:id="1074663082">
                          <w:marLeft w:val="0"/>
                          <w:marRight w:val="0"/>
                          <w:marTop w:val="0"/>
                          <w:marBottom w:val="0"/>
                          <w:divBdr>
                            <w:top w:val="none" w:sz="0" w:space="0" w:color="auto"/>
                            <w:left w:val="none" w:sz="0" w:space="0" w:color="auto"/>
                            <w:bottom w:val="none" w:sz="0" w:space="0" w:color="auto"/>
                            <w:right w:val="none" w:sz="0" w:space="0" w:color="auto"/>
                          </w:divBdr>
                        </w:div>
                        <w:div w:id="476260266">
                          <w:marLeft w:val="0"/>
                          <w:marRight w:val="0"/>
                          <w:marTop w:val="0"/>
                          <w:marBottom w:val="0"/>
                          <w:divBdr>
                            <w:top w:val="none" w:sz="0" w:space="0" w:color="auto"/>
                            <w:left w:val="none" w:sz="0" w:space="0" w:color="auto"/>
                            <w:bottom w:val="none" w:sz="0" w:space="0" w:color="auto"/>
                            <w:right w:val="none" w:sz="0" w:space="0" w:color="auto"/>
                          </w:divBdr>
                        </w:div>
                        <w:div w:id="673800059">
                          <w:marLeft w:val="0"/>
                          <w:marRight w:val="0"/>
                          <w:marTop w:val="0"/>
                          <w:marBottom w:val="0"/>
                          <w:divBdr>
                            <w:top w:val="none" w:sz="0" w:space="0" w:color="auto"/>
                            <w:left w:val="none" w:sz="0" w:space="0" w:color="auto"/>
                            <w:bottom w:val="none" w:sz="0" w:space="0" w:color="auto"/>
                            <w:right w:val="none" w:sz="0" w:space="0" w:color="auto"/>
                          </w:divBdr>
                        </w:div>
                        <w:div w:id="441845869">
                          <w:marLeft w:val="0"/>
                          <w:marRight w:val="0"/>
                          <w:marTop w:val="0"/>
                          <w:marBottom w:val="0"/>
                          <w:divBdr>
                            <w:top w:val="none" w:sz="0" w:space="0" w:color="auto"/>
                            <w:left w:val="none" w:sz="0" w:space="0" w:color="auto"/>
                            <w:bottom w:val="none" w:sz="0" w:space="0" w:color="auto"/>
                            <w:right w:val="none" w:sz="0" w:space="0" w:color="auto"/>
                          </w:divBdr>
                        </w:div>
                        <w:div w:id="1478492834">
                          <w:marLeft w:val="0"/>
                          <w:marRight w:val="0"/>
                          <w:marTop w:val="0"/>
                          <w:marBottom w:val="0"/>
                          <w:divBdr>
                            <w:top w:val="none" w:sz="0" w:space="0" w:color="auto"/>
                            <w:left w:val="none" w:sz="0" w:space="0" w:color="auto"/>
                            <w:bottom w:val="none" w:sz="0" w:space="0" w:color="auto"/>
                            <w:right w:val="none" w:sz="0" w:space="0" w:color="auto"/>
                          </w:divBdr>
                        </w:div>
                        <w:div w:id="84301381">
                          <w:marLeft w:val="0"/>
                          <w:marRight w:val="0"/>
                          <w:marTop w:val="0"/>
                          <w:marBottom w:val="0"/>
                          <w:divBdr>
                            <w:top w:val="none" w:sz="0" w:space="0" w:color="auto"/>
                            <w:left w:val="none" w:sz="0" w:space="0" w:color="auto"/>
                            <w:bottom w:val="none" w:sz="0" w:space="0" w:color="auto"/>
                            <w:right w:val="none" w:sz="0" w:space="0" w:color="auto"/>
                          </w:divBdr>
                        </w:div>
                        <w:div w:id="1103693363">
                          <w:marLeft w:val="0"/>
                          <w:marRight w:val="0"/>
                          <w:marTop w:val="0"/>
                          <w:marBottom w:val="0"/>
                          <w:divBdr>
                            <w:top w:val="none" w:sz="0" w:space="0" w:color="auto"/>
                            <w:left w:val="none" w:sz="0" w:space="0" w:color="auto"/>
                            <w:bottom w:val="none" w:sz="0" w:space="0" w:color="auto"/>
                            <w:right w:val="none" w:sz="0" w:space="0" w:color="auto"/>
                          </w:divBdr>
                        </w:div>
                        <w:div w:id="1649285533">
                          <w:marLeft w:val="0"/>
                          <w:marRight w:val="0"/>
                          <w:marTop w:val="0"/>
                          <w:marBottom w:val="0"/>
                          <w:divBdr>
                            <w:top w:val="none" w:sz="0" w:space="0" w:color="auto"/>
                            <w:left w:val="none" w:sz="0" w:space="0" w:color="auto"/>
                            <w:bottom w:val="none" w:sz="0" w:space="0" w:color="auto"/>
                            <w:right w:val="none" w:sz="0" w:space="0" w:color="auto"/>
                          </w:divBdr>
                        </w:div>
                        <w:div w:id="914901170">
                          <w:marLeft w:val="0"/>
                          <w:marRight w:val="0"/>
                          <w:marTop w:val="0"/>
                          <w:marBottom w:val="0"/>
                          <w:divBdr>
                            <w:top w:val="none" w:sz="0" w:space="0" w:color="auto"/>
                            <w:left w:val="none" w:sz="0" w:space="0" w:color="auto"/>
                            <w:bottom w:val="none" w:sz="0" w:space="0" w:color="auto"/>
                            <w:right w:val="none" w:sz="0" w:space="0" w:color="auto"/>
                          </w:divBdr>
                        </w:div>
                        <w:div w:id="1793087637">
                          <w:marLeft w:val="0"/>
                          <w:marRight w:val="0"/>
                          <w:marTop w:val="0"/>
                          <w:marBottom w:val="0"/>
                          <w:divBdr>
                            <w:top w:val="none" w:sz="0" w:space="0" w:color="auto"/>
                            <w:left w:val="none" w:sz="0" w:space="0" w:color="auto"/>
                            <w:bottom w:val="none" w:sz="0" w:space="0" w:color="auto"/>
                            <w:right w:val="none" w:sz="0" w:space="0" w:color="auto"/>
                          </w:divBdr>
                        </w:div>
                        <w:div w:id="1875455992">
                          <w:marLeft w:val="0"/>
                          <w:marRight w:val="0"/>
                          <w:marTop w:val="0"/>
                          <w:marBottom w:val="0"/>
                          <w:divBdr>
                            <w:top w:val="none" w:sz="0" w:space="0" w:color="auto"/>
                            <w:left w:val="none" w:sz="0" w:space="0" w:color="auto"/>
                            <w:bottom w:val="none" w:sz="0" w:space="0" w:color="auto"/>
                            <w:right w:val="none" w:sz="0" w:space="0" w:color="auto"/>
                          </w:divBdr>
                        </w:div>
                        <w:div w:id="1591429144">
                          <w:marLeft w:val="0"/>
                          <w:marRight w:val="0"/>
                          <w:marTop w:val="0"/>
                          <w:marBottom w:val="0"/>
                          <w:divBdr>
                            <w:top w:val="none" w:sz="0" w:space="0" w:color="auto"/>
                            <w:left w:val="none" w:sz="0" w:space="0" w:color="auto"/>
                            <w:bottom w:val="none" w:sz="0" w:space="0" w:color="auto"/>
                            <w:right w:val="none" w:sz="0" w:space="0" w:color="auto"/>
                          </w:divBdr>
                        </w:div>
                        <w:div w:id="1505241431">
                          <w:marLeft w:val="0"/>
                          <w:marRight w:val="0"/>
                          <w:marTop w:val="0"/>
                          <w:marBottom w:val="0"/>
                          <w:divBdr>
                            <w:top w:val="none" w:sz="0" w:space="0" w:color="auto"/>
                            <w:left w:val="none" w:sz="0" w:space="0" w:color="auto"/>
                            <w:bottom w:val="none" w:sz="0" w:space="0" w:color="auto"/>
                            <w:right w:val="none" w:sz="0" w:space="0" w:color="auto"/>
                          </w:divBdr>
                        </w:div>
                        <w:div w:id="20934030">
                          <w:marLeft w:val="0"/>
                          <w:marRight w:val="0"/>
                          <w:marTop w:val="0"/>
                          <w:marBottom w:val="0"/>
                          <w:divBdr>
                            <w:top w:val="none" w:sz="0" w:space="0" w:color="auto"/>
                            <w:left w:val="none" w:sz="0" w:space="0" w:color="auto"/>
                            <w:bottom w:val="none" w:sz="0" w:space="0" w:color="auto"/>
                            <w:right w:val="none" w:sz="0" w:space="0" w:color="auto"/>
                          </w:divBdr>
                        </w:div>
                        <w:div w:id="2056854076">
                          <w:marLeft w:val="0"/>
                          <w:marRight w:val="0"/>
                          <w:marTop w:val="0"/>
                          <w:marBottom w:val="0"/>
                          <w:divBdr>
                            <w:top w:val="none" w:sz="0" w:space="0" w:color="auto"/>
                            <w:left w:val="none" w:sz="0" w:space="0" w:color="auto"/>
                            <w:bottom w:val="none" w:sz="0" w:space="0" w:color="auto"/>
                            <w:right w:val="none" w:sz="0" w:space="0" w:color="auto"/>
                          </w:divBdr>
                        </w:div>
                        <w:div w:id="285963494">
                          <w:marLeft w:val="0"/>
                          <w:marRight w:val="0"/>
                          <w:marTop w:val="0"/>
                          <w:marBottom w:val="0"/>
                          <w:divBdr>
                            <w:top w:val="none" w:sz="0" w:space="0" w:color="auto"/>
                            <w:left w:val="none" w:sz="0" w:space="0" w:color="auto"/>
                            <w:bottom w:val="none" w:sz="0" w:space="0" w:color="auto"/>
                            <w:right w:val="none" w:sz="0" w:space="0" w:color="auto"/>
                          </w:divBdr>
                        </w:div>
                        <w:div w:id="1479807226">
                          <w:marLeft w:val="0"/>
                          <w:marRight w:val="0"/>
                          <w:marTop w:val="0"/>
                          <w:marBottom w:val="0"/>
                          <w:divBdr>
                            <w:top w:val="none" w:sz="0" w:space="0" w:color="auto"/>
                            <w:left w:val="none" w:sz="0" w:space="0" w:color="auto"/>
                            <w:bottom w:val="none" w:sz="0" w:space="0" w:color="auto"/>
                            <w:right w:val="none" w:sz="0" w:space="0" w:color="auto"/>
                          </w:divBdr>
                        </w:div>
                        <w:div w:id="1501235551">
                          <w:marLeft w:val="0"/>
                          <w:marRight w:val="0"/>
                          <w:marTop w:val="0"/>
                          <w:marBottom w:val="0"/>
                          <w:divBdr>
                            <w:top w:val="none" w:sz="0" w:space="0" w:color="auto"/>
                            <w:left w:val="none" w:sz="0" w:space="0" w:color="auto"/>
                            <w:bottom w:val="none" w:sz="0" w:space="0" w:color="auto"/>
                            <w:right w:val="none" w:sz="0" w:space="0" w:color="auto"/>
                          </w:divBdr>
                        </w:div>
                        <w:div w:id="484048920">
                          <w:marLeft w:val="0"/>
                          <w:marRight w:val="0"/>
                          <w:marTop w:val="0"/>
                          <w:marBottom w:val="0"/>
                          <w:divBdr>
                            <w:top w:val="none" w:sz="0" w:space="0" w:color="auto"/>
                            <w:left w:val="none" w:sz="0" w:space="0" w:color="auto"/>
                            <w:bottom w:val="none" w:sz="0" w:space="0" w:color="auto"/>
                            <w:right w:val="none" w:sz="0" w:space="0" w:color="auto"/>
                          </w:divBdr>
                        </w:div>
                        <w:div w:id="798496689">
                          <w:marLeft w:val="0"/>
                          <w:marRight w:val="0"/>
                          <w:marTop w:val="0"/>
                          <w:marBottom w:val="0"/>
                          <w:divBdr>
                            <w:top w:val="none" w:sz="0" w:space="0" w:color="auto"/>
                            <w:left w:val="none" w:sz="0" w:space="0" w:color="auto"/>
                            <w:bottom w:val="none" w:sz="0" w:space="0" w:color="auto"/>
                            <w:right w:val="none" w:sz="0" w:space="0" w:color="auto"/>
                          </w:divBdr>
                        </w:div>
                        <w:div w:id="1782607414">
                          <w:marLeft w:val="0"/>
                          <w:marRight w:val="0"/>
                          <w:marTop w:val="0"/>
                          <w:marBottom w:val="0"/>
                          <w:divBdr>
                            <w:top w:val="none" w:sz="0" w:space="0" w:color="auto"/>
                            <w:left w:val="none" w:sz="0" w:space="0" w:color="auto"/>
                            <w:bottom w:val="none" w:sz="0" w:space="0" w:color="auto"/>
                            <w:right w:val="none" w:sz="0" w:space="0" w:color="auto"/>
                          </w:divBdr>
                        </w:div>
                        <w:div w:id="1097139635">
                          <w:marLeft w:val="0"/>
                          <w:marRight w:val="0"/>
                          <w:marTop w:val="0"/>
                          <w:marBottom w:val="0"/>
                          <w:divBdr>
                            <w:top w:val="none" w:sz="0" w:space="0" w:color="auto"/>
                            <w:left w:val="none" w:sz="0" w:space="0" w:color="auto"/>
                            <w:bottom w:val="none" w:sz="0" w:space="0" w:color="auto"/>
                            <w:right w:val="none" w:sz="0" w:space="0" w:color="auto"/>
                          </w:divBdr>
                        </w:div>
                        <w:div w:id="579102783">
                          <w:marLeft w:val="0"/>
                          <w:marRight w:val="0"/>
                          <w:marTop w:val="0"/>
                          <w:marBottom w:val="0"/>
                          <w:divBdr>
                            <w:top w:val="none" w:sz="0" w:space="0" w:color="auto"/>
                            <w:left w:val="none" w:sz="0" w:space="0" w:color="auto"/>
                            <w:bottom w:val="none" w:sz="0" w:space="0" w:color="auto"/>
                            <w:right w:val="none" w:sz="0" w:space="0" w:color="auto"/>
                          </w:divBdr>
                        </w:div>
                        <w:div w:id="1903786640">
                          <w:marLeft w:val="0"/>
                          <w:marRight w:val="0"/>
                          <w:marTop w:val="0"/>
                          <w:marBottom w:val="0"/>
                          <w:divBdr>
                            <w:top w:val="none" w:sz="0" w:space="0" w:color="auto"/>
                            <w:left w:val="none" w:sz="0" w:space="0" w:color="auto"/>
                            <w:bottom w:val="none" w:sz="0" w:space="0" w:color="auto"/>
                            <w:right w:val="none" w:sz="0" w:space="0" w:color="auto"/>
                          </w:divBdr>
                        </w:div>
                        <w:div w:id="1068922166">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9008032">
      <w:bodyDiv w:val="1"/>
      <w:marLeft w:val="0"/>
      <w:marRight w:val="0"/>
      <w:marTop w:val="0"/>
      <w:marBottom w:val="0"/>
      <w:divBdr>
        <w:top w:val="none" w:sz="0" w:space="0" w:color="auto"/>
        <w:left w:val="none" w:sz="0" w:space="0" w:color="auto"/>
        <w:bottom w:val="none" w:sz="0" w:space="0" w:color="auto"/>
        <w:right w:val="none" w:sz="0" w:space="0" w:color="auto"/>
      </w:divBdr>
      <w:divsChild>
        <w:div w:id="825245702">
          <w:marLeft w:val="0"/>
          <w:marRight w:val="0"/>
          <w:marTop w:val="0"/>
          <w:marBottom w:val="0"/>
          <w:divBdr>
            <w:top w:val="none" w:sz="0" w:space="0" w:color="auto"/>
            <w:left w:val="none" w:sz="0" w:space="0" w:color="auto"/>
            <w:bottom w:val="none" w:sz="0" w:space="0" w:color="auto"/>
            <w:right w:val="none" w:sz="0" w:space="0" w:color="auto"/>
          </w:divBdr>
        </w:div>
        <w:div w:id="1602759617">
          <w:marLeft w:val="0"/>
          <w:marRight w:val="0"/>
          <w:marTop w:val="0"/>
          <w:marBottom w:val="312"/>
          <w:divBdr>
            <w:top w:val="none" w:sz="0" w:space="0" w:color="auto"/>
            <w:left w:val="none" w:sz="0" w:space="0" w:color="auto"/>
            <w:bottom w:val="none" w:sz="0" w:space="0" w:color="auto"/>
            <w:right w:val="none" w:sz="0" w:space="0" w:color="auto"/>
          </w:divBdr>
          <w:divsChild>
            <w:div w:id="1626620832">
              <w:marLeft w:val="0"/>
              <w:marRight w:val="0"/>
              <w:marTop w:val="0"/>
              <w:marBottom w:val="0"/>
              <w:divBdr>
                <w:top w:val="none" w:sz="0" w:space="0" w:color="auto"/>
                <w:left w:val="none" w:sz="0" w:space="0" w:color="auto"/>
                <w:bottom w:val="none" w:sz="0" w:space="0" w:color="auto"/>
                <w:right w:val="none" w:sz="0" w:space="0" w:color="auto"/>
              </w:divBdr>
              <w:divsChild>
                <w:div w:id="1219440585">
                  <w:marLeft w:val="0"/>
                  <w:marRight w:val="150"/>
                  <w:marTop w:val="0"/>
                  <w:marBottom w:val="0"/>
                  <w:divBdr>
                    <w:top w:val="single" w:sz="12" w:space="0" w:color="6EA6AF"/>
                    <w:left w:val="single" w:sz="12" w:space="0" w:color="6EA6AF"/>
                    <w:bottom w:val="single" w:sz="12" w:space="0" w:color="6EA6AF"/>
                    <w:right w:val="single" w:sz="12" w:space="0" w:color="6EA6AF"/>
                  </w:divBdr>
                </w:div>
                <w:div w:id="1484352662">
                  <w:marLeft w:val="1350"/>
                  <w:marRight w:val="0"/>
                  <w:marTop w:val="0"/>
                  <w:marBottom w:val="0"/>
                  <w:divBdr>
                    <w:top w:val="none" w:sz="0" w:space="0" w:color="auto"/>
                    <w:left w:val="none" w:sz="0" w:space="0" w:color="auto"/>
                    <w:bottom w:val="none" w:sz="0" w:space="0" w:color="auto"/>
                    <w:right w:val="none" w:sz="0" w:space="0" w:color="auto"/>
                  </w:divBdr>
                  <w:divsChild>
                    <w:div w:id="787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742">
          <w:marLeft w:val="0"/>
          <w:marRight w:val="0"/>
          <w:marTop w:val="0"/>
          <w:marBottom w:val="312"/>
          <w:divBdr>
            <w:top w:val="none" w:sz="0" w:space="0" w:color="auto"/>
            <w:left w:val="none" w:sz="0" w:space="0" w:color="auto"/>
            <w:bottom w:val="none" w:sz="0" w:space="0" w:color="auto"/>
            <w:right w:val="none" w:sz="0" w:space="0" w:color="auto"/>
          </w:divBdr>
          <w:divsChild>
            <w:div w:id="506286105">
              <w:marLeft w:val="0"/>
              <w:marRight w:val="0"/>
              <w:marTop w:val="0"/>
              <w:marBottom w:val="0"/>
              <w:divBdr>
                <w:top w:val="none" w:sz="0" w:space="0" w:color="auto"/>
                <w:left w:val="none" w:sz="0" w:space="0" w:color="auto"/>
                <w:bottom w:val="none" w:sz="0" w:space="0" w:color="auto"/>
                <w:right w:val="none" w:sz="0" w:space="0" w:color="auto"/>
              </w:divBdr>
            </w:div>
          </w:divsChild>
        </w:div>
        <w:div w:id="1588881355">
          <w:marLeft w:val="0"/>
          <w:marRight w:val="0"/>
          <w:marTop w:val="0"/>
          <w:marBottom w:val="312"/>
          <w:divBdr>
            <w:top w:val="none" w:sz="0" w:space="0" w:color="auto"/>
            <w:left w:val="none" w:sz="0" w:space="0" w:color="auto"/>
            <w:bottom w:val="none" w:sz="0" w:space="0" w:color="auto"/>
            <w:right w:val="none" w:sz="0" w:space="0" w:color="auto"/>
          </w:divBdr>
        </w:div>
        <w:div w:id="746273051">
          <w:marLeft w:val="0"/>
          <w:marRight w:val="0"/>
          <w:marTop w:val="0"/>
          <w:marBottom w:val="312"/>
          <w:divBdr>
            <w:top w:val="none" w:sz="0" w:space="0" w:color="auto"/>
            <w:left w:val="none" w:sz="0" w:space="0" w:color="auto"/>
            <w:bottom w:val="none" w:sz="0" w:space="0" w:color="auto"/>
            <w:right w:val="none" w:sz="0" w:space="0" w:color="auto"/>
          </w:divBdr>
          <w:divsChild>
            <w:div w:id="90516851">
              <w:marLeft w:val="0"/>
              <w:marRight w:val="0"/>
              <w:marTop w:val="0"/>
              <w:marBottom w:val="0"/>
              <w:divBdr>
                <w:top w:val="none" w:sz="0" w:space="0" w:color="auto"/>
                <w:left w:val="none" w:sz="0" w:space="0" w:color="auto"/>
                <w:bottom w:val="none" w:sz="0" w:space="0" w:color="auto"/>
                <w:right w:val="none" w:sz="0" w:space="0" w:color="auto"/>
              </w:divBdr>
            </w:div>
          </w:divsChild>
        </w:div>
        <w:div w:id="653919700">
          <w:marLeft w:val="0"/>
          <w:marRight w:val="0"/>
          <w:marTop w:val="0"/>
          <w:marBottom w:val="312"/>
          <w:divBdr>
            <w:top w:val="none" w:sz="0" w:space="0" w:color="auto"/>
            <w:left w:val="none" w:sz="0" w:space="0" w:color="auto"/>
            <w:bottom w:val="none" w:sz="0" w:space="0" w:color="auto"/>
            <w:right w:val="none" w:sz="0" w:space="0" w:color="auto"/>
          </w:divBdr>
          <w:divsChild>
            <w:div w:id="1688866871">
              <w:marLeft w:val="0"/>
              <w:marRight w:val="0"/>
              <w:marTop w:val="0"/>
              <w:marBottom w:val="0"/>
              <w:divBdr>
                <w:top w:val="none" w:sz="0" w:space="0" w:color="auto"/>
                <w:left w:val="none" w:sz="0" w:space="0" w:color="auto"/>
                <w:bottom w:val="none" w:sz="0" w:space="0" w:color="auto"/>
                <w:right w:val="none" w:sz="0" w:space="0" w:color="auto"/>
              </w:divBdr>
            </w:div>
          </w:divsChild>
        </w:div>
        <w:div w:id="841626737">
          <w:marLeft w:val="0"/>
          <w:marRight w:val="0"/>
          <w:marTop w:val="0"/>
          <w:marBottom w:val="312"/>
          <w:divBdr>
            <w:top w:val="none" w:sz="0" w:space="0" w:color="auto"/>
            <w:left w:val="none" w:sz="0" w:space="0" w:color="auto"/>
            <w:bottom w:val="none" w:sz="0" w:space="0" w:color="auto"/>
            <w:right w:val="none" w:sz="0" w:space="0" w:color="auto"/>
          </w:divBdr>
        </w:div>
        <w:div w:id="1953046065">
          <w:marLeft w:val="0"/>
          <w:marRight w:val="0"/>
          <w:marTop w:val="0"/>
          <w:marBottom w:val="312"/>
          <w:divBdr>
            <w:top w:val="none" w:sz="0" w:space="0" w:color="auto"/>
            <w:left w:val="none" w:sz="0" w:space="0" w:color="auto"/>
            <w:bottom w:val="none" w:sz="0" w:space="0" w:color="auto"/>
            <w:right w:val="none" w:sz="0" w:space="0" w:color="auto"/>
          </w:divBdr>
          <w:divsChild>
            <w:div w:id="11121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49069">
      <w:bodyDiv w:val="1"/>
      <w:marLeft w:val="0"/>
      <w:marRight w:val="0"/>
      <w:marTop w:val="0"/>
      <w:marBottom w:val="0"/>
      <w:divBdr>
        <w:top w:val="none" w:sz="0" w:space="0" w:color="auto"/>
        <w:left w:val="none" w:sz="0" w:space="0" w:color="auto"/>
        <w:bottom w:val="none" w:sz="0" w:space="0" w:color="auto"/>
        <w:right w:val="none" w:sz="0" w:space="0" w:color="auto"/>
      </w:divBdr>
      <w:divsChild>
        <w:div w:id="501051802">
          <w:marLeft w:val="0"/>
          <w:marRight w:val="0"/>
          <w:marTop w:val="0"/>
          <w:marBottom w:val="312"/>
          <w:divBdr>
            <w:top w:val="none" w:sz="0" w:space="0" w:color="auto"/>
            <w:left w:val="none" w:sz="0" w:space="0" w:color="auto"/>
            <w:bottom w:val="none" w:sz="0" w:space="0" w:color="auto"/>
            <w:right w:val="none" w:sz="0" w:space="0" w:color="auto"/>
          </w:divBdr>
          <w:divsChild>
            <w:div w:id="20434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LauraP@ABP.local</dc:creator>
  <cp:keywords/>
  <dc:description/>
  <cp:lastModifiedBy/>
  <cp:revision>1</cp:revision>
  <cp:lastPrinted>2019-04-08T12:54:00Z</cp:lastPrinted>
  <dcterms:created xsi:type="dcterms:W3CDTF">2019-04-08T12:38:00Z</dcterms:created>
</cp:coreProperties>
</file>